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129" w14:textId="372E72D7" w:rsidR="00126768" w:rsidRPr="006E0195" w:rsidRDefault="00E5254F" w:rsidP="006A29F6">
      <w:pPr>
        <w:jc w:val="both"/>
        <w:rPr>
          <w:rFonts w:ascii="Arial" w:eastAsia="Arial" w:hAnsi="Arial" w:cs="Arial"/>
          <w:b/>
          <w:bCs/>
        </w:rPr>
      </w:pPr>
      <w:bookmarkStart w:id="0" w:name="_Hlk181176607"/>
      <w:bookmarkStart w:id="1" w:name="_Hlk134098853"/>
      <w:r w:rsidRPr="006E0195">
        <w:rPr>
          <w:noProof/>
          <w14:ligatures w14:val="standardContextual"/>
        </w:rPr>
        <w:drawing>
          <wp:anchor distT="0" distB="0" distL="114300" distR="114300" simplePos="0" relativeHeight="251661312" behindDoc="1" locked="0" layoutInCell="1" allowOverlap="1" wp14:anchorId="60E9B368" wp14:editId="4A7C9BFC">
            <wp:simplePos x="0" y="0"/>
            <wp:positionH relativeFrom="column">
              <wp:posOffset>-841375</wp:posOffset>
            </wp:positionH>
            <wp:positionV relativeFrom="paragraph">
              <wp:posOffset>-319405</wp:posOffset>
            </wp:positionV>
            <wp:extent cx="2912745" cy="1104900"/>
            <wp:effectExtent l="0" t="0" r="1905" b="0"/>
            <wp:wrapNone/>
            <wp:docPr id="17415267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26712" name="Imagen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745" cy="1104900"/>
                    </a:xfrm>
                    <a:prstGeom prst="rect">
                      <a:avLst/>
                    </a:prstGeom>
                  </pic:spPr>
                </pic:pic>
              </a:graphicData>
            </a:graphic>
            <wp14:sizeRelH relativeFrom="margin">
              <wp14:pctWidth>0</wp14:pctWidth>
            </wp14:sizeRelH>
            <wp14:sizeRelV relativeFrom="margin">
              <wp14:pctHeight>0</wp14:pctHeight>
            </wp14:sizeRelV>
          </wp:anchor>
        </w:drawing>
      </w:r>
      <w:r w:rsidR="003B2D6C" w:rsidRPr="006E0195">
        <w:rPr>
          <w:rFonts w:ascii="Arial" w:eastAsia="Arial" w:hAnsi="Arial" w:cs="Arial"/>
          <w:b/>
          <w:bCs/>
        </w:rPr>
        <w:t xml:space="preserve"> </w:t>
      </w:r>
    </w:p>
    <w:p w14:paraId="4634D834" w14:textId="27C9AD25" w:rsidR="00C6791E" w:rsidRPr="006E0195" w:rsidRDefault="00C6791E" w:rsidP="006A29F6">
      <w:pPr>
        <w:jc w:val="both"/>
        <w:rPr>
          <w:rFonts w:ascii="Arial" w:eastAsia="Arial" w:hAnsi="Arial" w:cs="Arial"/>
        </w:rPr>
      </w:pPr>
      <w:bookmarkStart w:id="2" w:name="_Hlk181093054"/>
    </w:p>
    <w:p w14:paraId="5EEA97F1" w14:textId="77777777" w:rsidR="00C6791E" w:rsidRPr="006E0195" w:rsidRDefault="00C6791E" w:rsidP="006A29F6">
      <w:pPr>
        <w:jc w:val="both"/>
        <w:rPr>
          <w:rFonts w:ascii="Arial" w:eastAsia="Arial" w:hAnsi="Arial" w:cs="Arial"/>
        </w:rPr>
      </w:pPr>
    </w:p>
    <w:p w14:paraId="11041A3D" w14:textId="77777777" w:rsidR="00C6791E" w:rsidRPr="006E0195" w:rsidRDefault="00C6791E" w:rsidP="006A29F6">
      <w:pPr>
        <w:jc w:val="both"/>
        <w:rPr>
          <w:rFonts w:ascii="Arial" w:eastAsia="Arial" w:hAnsi="Arial" w:cs="Arial"/>
        </w:rPr>
      </w:pPr>
    </w:p>
    <w:bookmarkEnd w:id="0"/>
    <w:bookmarkEnd w:id="2"/>
    <w:p w14:paraId="2CBC458E" w14:textId="77777777" w:rsidR="008E5DEE" w:rsidRPr="006E0195" w:rsidRDefault="008E5DEE" w:rsidP="006A29F6">
      <w:pPr>
        <w:jc w:val="both"/>
        <w:rPr>
          <w:rFonts w:ascii="Arial" w:eastAsia="Arial" w:hAnsi="Arial" w:cs="Arial"/>
          <w:b/>
          <w:bCs/>
        </w:rPr>
      </w:pPr>
    </w:p>
    <w:p w14:paraId="465C7C94" w14:textId="76FE975C" w:rsidR="008E5DEE" w:rsidRPr="009C1482" w:rsidRDefault="009C1482" w:rsidP="009C1482">
      <w:pPr>
        <w:jc w:val="center"/>
        <w:rPr>
          <w:rFonts w:ascii="Arial" w:eastAsia="Arial" w:hAnsi="Arial" w:cs="Arial"/>
          <w:b/>
          <w:bCs/>
        </w:rPr>
      </w:pPr>
      <w:r w:rsidRPr="009C1482">
        <w:rPr>
          <w:rFonts w:ascii="Arial" w:eastAsia="Arial" w:hAnsi="Arial" w:cs="Arial"/>
          <w:b/>
          <w:bCs/>
        </w:rPr>
        <w:t xml:space="preserve">ACTA DE LA QUINTA SESIÓN EXTRAORDINARIA DE COMISIÓN </w:t>
      </w:r>
      <w:r w:rsidRPr="009C1482">
        <w:rPr>
          <w:rFonts w:ascii="Arial" w:hAnsi="Arial" w:cs="Arial"/>
          <w:b/>
          <w:bCs/>
        </w:rPr>
        <w:t>DE HACIENDA Y PATRIMONIO MUNICIPAL</w:t>
      </w:r>
      <w:r w:rsidRPr="009C1482">
        <w:rPr>
          <w:rFonts w:ascii="Arial" w:eastAsia="Arial" w:hAnsi="Arial" w:cs="Arial"/>
          <w:b/>
          <w:bCs/>
        </w:rPr>
        <w:t>, DEL I AYUNTAMIENTO DE SAN FELIPE, BAJA CALIFORNIA.</w:t>
      </w:r>
    </w:p>
    <w:p w14:paraId="1C861976" w14:textId="77777777" w:rsidR="00C6791E" w:rsidRPr="006E0195" w:rsidRDefault="00C6791E" w:rsidP="006A29F6">
      <w:pPr>
        <w:jc w:val="both"/>
        <w:rPr>
          <w:rFonts w:ascii="Arial" w:eastAsia="Arial" w:hAnsi="Arial" w:cs="Arial"/>
        </w:rPr>
      </w:pPr>
    </w:p>
    <w:p w14:paraId="041DC044" w14:textId="52D446ED" w:rsidR="00C6791E" w:rsidRPr="006E0195" w:rsidRDefault="00C6791E" w:rsidP="006A29F6">
      <w:pPr>
        <w:jc w:val="both"/>
        <w:rPr>
          <w:rFonts w:ascii="Arial" w:eastAsia="Arial" w:hAnsi="Arial" w:cs="Arial"/>
        </w:rPr>
      </w:pPr>
      <w:r w:rsidRPr="006E0195">
        <w:rPr>
          <w:rFonts w:ascii="Arial" w:eastAsia="Arial" w:hAnsi="Arial" w:cs="Arial"/>
        </w:rPr>
        <w:t xml:space="preserve">En la ciudad de san Felipe, </w:t>
      </w:r>
      <w:r w:rsidR="00354928">
        <w:rPr>
          <w:rFonts w:ascii="Arial" w:eastAsia="Arial" w:hAnsi="Arial" w:cs="Arial"/>
        </w:rPr>
        <w:t>B</w:t>
      </w:r>
      <w:r w:rsidRPr="006E0195">
        <w:rPr>
          <w:rFonts w:ascii="Arial" w:eastAsia="Arial" w:hAnsi="Arial" w:cs="Arial"/>
        </w:rPr>
        <w:t xml:space="preserve">aja </w:t>
      </w:r>
      <w:r w:rsidR="00354928">
        <w:rPr>
          <w:rFonts w:ascii="Arial" w:eastAsia="Arial" w:hAnsi="Arial" w:cs="Arial"/>
        </w:rPr>
        <w:t>C</w:t>
      </w:r>
      <w:r w:rsidRPr="006E0195">
        <w:rPr>
          <w:rFonts w:ascii="Arial" w:eastAsia="Arial" w:hAnsi="Arial" w:cs="Arial"/>
        </w:rPr>
        <w:t>alifornia, siendo las</w:t>
      </w:r>
      <w:r w:rsidR="00354928">
        <w:rPr>
          <w:rFonts w:ascii="Arial" w:eastAsia="Arial" w:hAnsi="Arial" w:cs="Arial"/>
        </w:rPr>
        <w:t xml:space="preserve"> </w:t>
      </w:r>
      <w:r w:rsidR="009C1482">
        <w:rPr>
          <w:rFonts w:ascii="Arial" w:eastAsia="Arial" w:hAnsi="Arial" w:cs="Arial"/>
        </w:rPr>
        <w:t>10</w:t>
      </w:r>
      <w:r w:rsidR="00354928">
        <w:rPr>
          <w:rFonts w:ascii="Arial" w:eastAsia="Arial" w:hAnsi="Arial" w:cs="Arial"/>
        </w:rPr>
        <w:t>:00</w:t>
      </w:r>
      <w:r w:rsidRPr="006E0195">
        <w:rPr>
          <w:rFonts w:ascii="Arial" w:eastAsia="Arial" w:hAnsi="Arial" w:cs="Arial"/>
        </w:rPr>
        <w:t xml:space="preserve"> horas con </w:t>
      </w:r>
      <w:r w:rsidR="001A07A6">
        <w:rPr>
          <w:rFonts w:ascii="Arial" w:eastAsia="Arial" w:hAnsi="Arial" w:cs="Arial"/>
        </w:rPr>
        <w:t>1</w:t>
      </w:r>
      <w:r w:rsidR="009C1482">
        <w:rPr>
          <w:rFonts w:ascii="Arial" w:eastAsia="Arial" w:hAnsi="Arial" w:cs="Arial"/>
        </w:rPr>
        <w:t>8</w:t>
      </w:r>
      <w:r w:rsidR="00F6600D">
        <w:rPr>
          <w:rFonts w:ascii="Arial" w:eastAsia="Arial" w:hAnsi="Arial" w:cs="Arial"/>
        </w:rPr>
        <w:t xml:space="preserve"> </w:t>
      </w:r>
      <w:r w:rsidRPr="006E0195">
        <w:rPr>
          <w:rFonts w:ascii="Arial" w:eastAsia="Arial" w:hAnsi="Arial" w:cs="Arial"/>
        </w:rPr>
        <w:t>minutos del día</w:t>
      </w:r>
      <w:r w:rsidR="00F6600D">
        <w:rPr>
          <w:rFonts w:ascii="Arial" w:eastAsia="Arial" w:hAnsi="Arial" w:cs="Arial"/>
        </w:rPr>
        <w:t xml:space="preserve"> </w:t>
      </w:r>
      <w:r w:rsidR="009C1482">
        <w:rPr>
          <w:rFonts w:ascii="Arial" w:eastAsia="Arial" w:hAnsi="Arial" w:cs="Arial"/>
        </w:rPr>
        <w:t>2</w:t>
      </w:r>
      <w:r w:rsidR="00F6600D">
        <w:rPr>
          <w:rFonts w:ascii="Arial" w:eastAsia="Arial" w:hAnsi="Arial" w:cs="Arial"/>
        </w:rPr>
        <w:t>9</w:t>
      </w:r>
      <w:r w:rsidR="00354928">
        <w:rPr>
          <w:rFonts w:ascii="Arial" w:eastAsia="Arial" w:hAnsi="Arial" w:cs="Arial"/>
        </w:rPr>
        <w:t xml:space="preserve"> de </w:t>
      </w:r>
      <w:r w:rsidR="009C1482">
        <w:rPr>
          <w:rFonts w:ascii="Arial" w:eastAsia="Arial" w:hAnsi="Arial" w:cs="Arial"/>
        </w:rPr>
        <w:t>enero</w:t>
      </w:r>
      <w:r w:rsidRPr="006E0195">
        <w:rPr>
          <w:rFonts w:ascii="Arial" w:eastAsia="Arial" w:hAnsi="Arial" w:cs="Arial"/>
        </w:rPr>
        <w:t xml:space="preserve"> del 202</w:t>
      </w:r>
      <w:r w:rsidR="009C1482">
        <w:rPr>
          <w:rFonts w:ascii="Arial" w:eastAsia="Arial" w:hAnsi="Arial" w:cs="Arial"/>
        </w:rPr>
        <w:t>5</w:t>
      </w:r>
      <w:r w:rsidRPr="006E0195">
        <w:rPr>
          <w:rFonts w:ascii="Arial" w:eastAsia="Arial" w:hAnsi="Arial" w:cs="Arial"/>
        </w:rPr>
        <w:t xml:space="preserve">, se reunieron en la </w:t>
      </w:r>
      <w:r w:rsidR="008926F2">
        <w:rPr>
          <w:rFonts w:ascii="Arial" w:eastAsia="Arial" w:hAnsi="Arial" w:cs="Arial"/>
        </w:rPr>
        <w:t>oficina de Regidores</w:t>
      </w:r>
      <w:r w:rsidRPr="006E0195">
        <w:rPr>
          <w:rFonts w:ascii="Arial" w:eastAsia="Arial" w:hAnsi="Arial" w:cs="Arial"/>
        </w:rPr>
        <w:t xml:space="preserve"> </w:t>
      </w:r>
      <w:r w:rsidR="008926F2">
        <w:rPr>
          <w:rFonts w:ascii="Arial" w:eastAsia="Arial" w:hAnsi="Arial" w:cs="Arial"/>
        </w:rPr>
        <w:t xml:space="preserve">del </w:t>
      </w:r>
      <w:r w:rsidRPr="006E0195">
        <w:rPr>
          <w:rFonts w:ascii="Arial" w:eastAsia="Arial" w:hAnsi="Arial" w:cs="Arial"/>
        </w:rPr>
        <w:t xml:space="preserve">H. </w:t>
      </w:r>
      <w:r w:rsidR="00A927C1">
        <w:rPr>
          <w:rFonts w:ascii="Arial" w:eastAsia="Arial" w:hAnsi="Arial" w:cs="Arial"/>
        </w:rPr>
        <w:t xml:space="preserve"> I </w:t>
      </w:r>
      <w:r w:rsidRPr="006E0195">
        <w:rPr>
          <w:rFonts w:ascii="Arial" w:eastAsia="Arial" w:hAnsi="Arial" w:cs="Arial"/>
        </w:rPr>
        <w:t xml:space="preserve">Ayuntamiento de San Felipe, ubicada en calzada Chetumal, entre calle Olmos y Avenida Mar de Creta, s/n, colonia los Arcos, </w:t>
      </w:r>
      <w:r w:rsidR="008D1932" w:rsidRPr="006E0195">
        <w:rPr>
          <w:rFonts w:ascii="Arial" w:eastAsia="Arial" w:hAnsi="Arial" w:cs="Arial"/>
        </w:rPr>
        <w:t xml:space="preserve">C.P. </w:t>
      </w:r>
      <w:r w:rsidRPr="006E0195">
        <w:rPr>
          <w:rFonts w:ascii="Arial" w:eastAsia="Arial" w:hAnsi="Arial" w:cs="Arial"/>
        </w:rPr>
        <w:t xml:space="preserve">21850, los Regidores </w:t>
      </w:r>
      <w:r w:rsidR="008D1932" w:rsidRPr="006E0195">
        <w:rPr>
          <w:rFonts w:ascii="Arial" w:eastAsia="Arial" w:hAnsi="Arial" w:cs="Arial"/>
        </w:rPr>
        <w:t xml:space="preserve">Ana </w:t>
      </w:r>
      <w:proofErr w:type="spellStart"/>
      <w:r w:rsidR="008D1932" w:rsidRPr="006E0195">
        <w:rPr>
          <w:rFonts w:ascii="Arial" w:eastAsia="Arial" w:hAnsi="Arial" w:cs="Arial"/>
        </w:rPr>
        <w:t>Karime</w:t>
      </w:r>
      <w:proofErr w:type="spellEnd"/>
      <w:r w:rsidR="008D1932" w:rsidRPr="006E0195">
        <w:rPr>
          <w:rFonts w:ascii="Arial" w:eastAsia="Arial" w:hAnsi="Arial" w:cs="Arial"/>
        </w:rPr>
        <w:t xml:space="preserve"> Dávila </w:t>
      </w:r>
      <w:proofErr w:type="spellStart"/>
      <w:r w:rsidR="008D1932" w:rsidRPr="006E0195">
        <w:rPr>
          <w:rFonts w:ascii="Arial" w:eastAsia="Arial" w:hAnsi="Arial" w:cs="Arial"/>
        </w:rPr>
        <w:t>Garcia</w:t>
      </w:r>
      <w:proofErr w:type="spellEnd"/>
      <w:r w:rsidR="008D1932" w:rsidRPr="006E0195">
        <w:rPr>
          <w:rFonts w:ascii="Arial" w:eastAsia="Arial" w:hAnsi="Arial" w:cs="Arial"/>
        </w:rPr>
        <w:t xml:space="preserve">, Jaime Armando Márquez Pérez, </w:t>
      </w:r>
      <w:proofErr w:type="spellStart"/>
      <w:r w:rsidR="008D1932" w:rsidRPr="006E0195">
        <w:rPr>
          <w:rFonts w:ascii="Arial" w:eastAsia="Arial" w:hAnsi="Arial" w:cs="Arial"/>
        </w:rPr>
        <w:t>Azalhia</w:t>
      </w:r>
      <w:proofErr w:type="spellEnd"/>
      <w:r w:rsidR="008D1932" w:rsidRPr="006E0195">
        <w:rPr>
          <w:rFonts w:ascii="Arial" w:eastAsia="Arial" w:hAnsi="Arial" w:cs="Arial"/>
        </w:rPr>
        <w:t xml:space="preserve"> Ivette Vargas Ramírez, </w:t>
      </w:r>
      <w:bookmarkStart w:id="3" w:name="_Hlk188432617"/>
      <w:proofErr w:type="spellStart"/>
      <w:r w:rsidR="008D1932" w:rsidRPr="006E0195">
        <w:rPr>
          <w:rFonts w:ascii="Arial" w:eastAsia="Arial" w:hAnsi="Arial" w:cs="Arial"/>
        </w:rPr>
        <w:t>Idelba</w:t>
      </w:r>
      <w:proofErr w:type="spellEnd"/>
      <w:r w:rsidR="008D1932" w:rsidRPr="006E0195">
        <w:rPr>
          <w:rFonts w:ascii="Arial" w:eastAsia="Arial" w:hAnsi="Arial" w:cs="Arial"/>
        </w:rPr>
        <w:t xml:space="preserve"> </w:t>
      </w:r>
      <w:proofErr w:type="spellStart"/>
      <w:r w:rsidR="008D1932" w:rsidRPr="006E0195">
        <w:rPr>
          <w:rFonts w:ascii="Arial" w:eastAsia="Arial" w:hAnsi="Arial" w:cs="Arial"/>
        </w:rPr>
        <w:t>Tanairy</w:t>
      </w:r>
      <w:proofErr w:type="spellEnd"/>
      <w:r w:rsidR="008D1932" w:rsidRPr="006E0195">
        <w:rPr>
          <w:rFonts w:ascii="Arial" w:eastAsia="Arial" w:hAnsi="Arial" w:cs="Arial"/>
        </w:rPr>
        <w:t xml:space="preserve"> Hernández Mayoral</w:t>
      </w:r>
      <w:bookmarkEnd w:id="3"/>
      <w:r w:rsidR="008D1932" w:rsidRPr="006E0195">
        <w:rPr>
          <w:rFonts w:ascii="Arial" w:eastAsia="Arial" w:hAnsi="Arial" w:cs="Arial"/>
        </w:rPr>
        <w:t xml:space="preserve">, </w:t>
      </w:r>
      <w:r w:rsidR="0020016D">
        <w:rPr>
          <w:rFonts w:ascii="Arial" w:eastAsia="Arial" w:hAnsi="Arial" w:cs="Arial"/>
        </w:rPr>
        <w:t>Hernández</w:t>
      </w:r>
      <w:r w:rsidR="008926F2">
        <w:rPr>
          <w:rFonts w:ascii="Arial" w:eastAsia="Arial" w:hAnsi="Arial" w:cs="Arial"/>
        </w:rPr>
        <w:t xml:space="preserve"> </w:t>
      </w:r>
      <w:proofErr w:type="spellStart"/>
      <w:r w:rsidR="008926F2">
        <w:rPr>
          <w:rFonts w:ascii="Arial" w:eastAsia="Arial" w:hAnsi="Arial" w:cs="Arial"/>
        </w:rPr>
        <w:t>winkler</w:t>
      </w:r>
      <w:proofErr w:type="spellEnd"/>
      <w:r w:rsidR="008926F2">
        <w:rPr>
          <w:rFonts w:ascii="Arial" w:eastAsia="Arial" w:hAnsi="Arial" w:cs="Arial"/>
        </w:rPr>
        <w:t xml:space="preserve">, </w:t>
      </w:r>
      <w:proofErr w:type="spellStart"/>
      <w:r w:rsidR="008926F2">
        <w:rPr>
          <w:rFonts w:ascii="Arial" w:eastAsia="Arial" w:hAnsi="Arial" w:cs="Arial"/>
        </w:rPr>
        <w:t>Mitza</w:t>
      </w:r>
      <w:proofErr w:type="spellEnd"/>
      <w:r w:rsidR="008926F2">
        <w:rPr>
          <w:rFonts w:ascii="Arial" w:eastAsia="Arial" w:hAnsi="Arial" w:cs="Arial"/>
        </w:rPr>
        <w:t xml:space="preserve"> Noemi </w:t>
      </w:r>
      <w:r w:rsidR="008D1932" w:rsidRPr="006E0195">
        <w:rPr>
          <w:rFonts w:ascii="Arial" w:eastAsia="Arial" w:hAnsi="Arial" w:cs="Arial"/>
        </w:rPr>
        <w:t xml:space="preserve">se </w:t>
      </w:r>
      <w:r w:rsidR="0098700C" w:rsidRPr="006E0195">
        <w:rPr>
          <w:rFonts w:ascii="Arial" w:eastAsia="Arial" w:hAnsi="Arial" w:cs="Arial"/>
        </w:rPr>
        <w:t>contó</w:t>
      </w:r>
      <w:r w:rsidR="008D1932" w:rsidRPr="006E0195">
        <w:rPr>
          <w:rFonts w:ascii="Arial" w:eastAsia="Arial" w:hAnsi="Arial" w:cs="Arial"/>
        </w:rPr>
        <w:t xml:space="preserve"> con la presencia de</w:t>
      </w:r>
      <w:r w:rsidR="008926F2">
        <w:rPr>
          <w:rFonts w:ascii="Arial" w:eastAsia="Arial" w:hAnsi="Arial" w:cs="Arial"/>
        </w:rPr>
        <w:t xml:space="preserve"> la C.P Mónica </w:t>
      </w:r>
      <w:proofErr w:type="spellStart"/>
      <w:r w:rsidR="008926F2">
        <w:rPr>
          <w:rFonts w:ascii="Arial" w:eastAsia="Arial" w:hAnsi="Arial" w:cs="Arial"/>
        </w:rPr>
        <w:t>Orr</w:t>
      </w:r>
      <w:proofErr w:type="spellEnd"/>
      <w:r w:rsidR="008926F2">
        <w:rPr>
          <w:rFonts w:ascii="Arial" w:eastAsia="Arial" w:hAnsi="Arial" w:cs="Arial"/>
        </w:rPr>
        <w:t xml:space="preserve"> Daza Tesorera </w:t>
      </w:r>
      <w:r w:rsidR="00A927C1">
        <w:rPr>
          <w:rFonts w:ascii="Arial" w:eastAsia="Arial" w:hAnsi="Arial" w:cs="Arial"/>
        </w:rPr>
        <w:t>del I Ayuntamiento de San Felipe, B.C.</w:t>
      </w:r>
      <w:r w:rsidR="008D1932" w:rsidRPr="006E0195">
        <w:rPr>
          <w:rFonts w:ascii="Arial" w:eastAsia="Arial" w:hAnsi="Arial" w:cs="Arial"/>
        </w:rPr>
        <w:t xml:space="preserve"> con el objetivo de ll</w:t>
      </w:r>
      <w:r w:rsidR="00C37ADA">
        <w:rPr>
          <w:rFonts w:ascii="Arial" w:eastAsia="Arial" w:hAnsi="Arial" w:cs="Arial"/>
        </w:rPr>
        <w:t>e</w:t>
      </w:r>
      <w:r w:rsidR="008D1932" w:rsidRPr="006E0195">
        <w:rPr>
          <w:rFonts w:ascii="Arial" w:eastAsia="Arial" w:hAnsi="Arial" w:cs="Arial"/>
        </w:rPr>
        <w:t>var la</w:t>
      </w:r>
      <w:r w:rsidR="00C37ADA">
        <w:rPr>
          <w:rFonts w:ascii="Arial" w:eastAsia="Arial" w:hAnsi="Arial" w:cs="Arial"/>
        </w:rPr>
        <w:t xml:space="preserve"> </w:t>
      </w:r>
      <w:r w:rsidR="008926F2">
        <w:rPr>
          <w:rFonts w:ascii="Arial" w:eastAsia="Arial" w:hAnsi="Arial" w:cs="Arial"/>
        </w:rPr>
        <w:t xml:space="preserve">quinta </w:t>
      </w:r>
      <w:r w:rsidR="008D1932" w:rsidRPr="006E0195">
        <w:rPr>
          <w:rFonts w:ascii="Arial" w:eastAsia="Arial" w:hAnsi="Arial" w:cs="Arial"/>
        </w:rPr>
        <w:t xml:space="preserve"> </w:t>
      </w:r>
      <w:r w:rsidR="00C37ADA">
        <w:rPr>
          <w:rFonts w:ascii="Arial" w:eastAsia="Arial" w:hAnsi="Arial" w:cs="Arial"/>
        </w:rPr>
        <w:t>S</w:t>
      </w:r>
      <w:r w:rsidR="008D1932" w:rsidRPr="006E0195">
        <w:rPr>
          <w:rFonts w:ascii="Arial" w:eastAsia="Arial" w:hAnsi="Arial" w:cs="Arial"/>
        </w:rPr>
        <w:t>esión</w:t>
      </w:r>
      <w:r w:rsidR="001A07A6">
        <w:rPr>
          <w:rFonts w:ascii="Arial" w:eastAsia="Arial" w:hAnsi="Arial" w:cs="Arial"/>
        </w:rPr>
        <w:t xml:space="preserve"> </w:t>
      </w:r>
      <w:r w:rsidR="008926F2">
        <w:rPr>
          <w:rFonts w:ascii="Arial" w:eastAsia="Arial" w:hAnsi="Arial" w:cs="Arial"/>
        </w:rPr>
        <w:t>extraordinaria de la comisión de Hacienda y Patrimonio Municipal del H.</w:t>
      </w:r>
      <w:r w:rsidR="001A07A6" w:rsidRPr="001A07A6">
        <w:rPr>
          <w:rFonts w:ascii="Arial" w:eastAsia="Arial" w:hAnsi="Arial" w:cs="Arial"/>
        </w:rPr>
        <w:t xml:space="preserve"> Ayuntamiento de San</w:t>
      </w:r>
      <w:r w:rsidR="001A07A6">
        <w:rPr>
          <w:rFonts w:ascii="Arial" w:eastAsia="Arial" w:hAnsi="Arial" w:cs="Arial"/>
        </w:rPr>
        <w:t xml:space="preserve"> </w:t>
      </w:r>
      <w:r w:rsidR="001A07A6" w:rsidRPr="001A07A6">
        <w:rPr>
          <w:rFonts w:ascii="Arial" w:eastAsia="Arial" w:hAnsi="Arial" w:cs="Arial"/>
        </w:rPr>
        <w:t>Felipe, Baja California</w:t>
      </w:r>
      <w:r w:rsidR="001A07A6">
        <w:rPr>
          <w:rFonts w:ascii="Arial" w:eastAsia="Arial" w:hAnsi="Arial" w:cs="Arial"/>
        </w:rPr>
        <w:t xml:space="preserve">, </w:t>
      </w:r>
      <w:r w:rsidR="008D1932" w:rsidRPr="006E0195">
        <w:rPr>
          <w:rFonts w:ascii="Arial" w:eastAsia="Arial" w:hAnsi="Arial" w:cs="Arial"/>
        </w:rPr>
        <w:t>en carácter de Sesión Extraordinaria. Dicha reunión fue convocada previamente a los integrantes de esta comisión.</w:t>
      </w:r>
    </w:p>
    <w:p w14:paraId="5670FCDB" w14:textId="77777777" w:rsidR="008D1932" w:rsidRPr="006E0195" w:rsidRDefault="008D1932" w:rsidP="006A29F6">
      <w:pPr>
        <w:jc w:val="both"/>
        <w:rPr>
          <w:rFonts w:ascii="Arial" w:eastAsia="Arial" w:hAnsi="Arial" w:cs="Arial"/>
        </w:rPr>
      </w:pPr>
    </w:p>
    <w:p w14:paraId="557203D6" w14:textId="14C19F5B" w:rsidR="008D1932" w:rsidRPr="00C234DD" w:rsidRDefault="008D1932" w:rsidP="006A29F6">
      <w:pPr>
        <w:jc w:val="both"/>
        <w:rPr>
          <w:rFonts w:ascii="Arial" w:eastAsia="Arial" w:hAnsi="Arial" w:cs="Arial"/>
        </w:rPr>
      </w:pPr>
      <w:r w:rsidRPr="006E0195">
        <w:rPr>
          <w:rFonts w:ascii="Arial" w:eastAsia="Arial" w:hAnsi="Arial" w:cs="Arial"/>
        </w:rPr>
        <w:t xml:space="preserve">La Regidora </w:t>
      </w:r>
      <w:bookmarkStart w:id="4" w:name="_Hlk188435872"/>
      <w:r w:rsidR="0020016D">
        <w:rPr>
          <w:rFonts w:ascii="Arial" w:eastAsia="Arial" w:hAnsi="Arial" w:cs="Arial"/>
        </w:rPr>
        <w:t xml:space="preserve">Ana </w:t>
      </w:r>
      <w:proofErr w:type="spellStart"/>
      <w:r w:rsidR="0020016D">
        <w:rPr>
          <w:rFonts w:ascii="Arial" w:eastAsia="Arial" w:hAnsi="Arial" w:cs="Arial"/>
        </w:rPr>
        <w:t>Karime</w:t>
      </w:r>
      <w:proofErr w:type="spellEnd"/>
      <w:r w:rsidR="0020016D">
        <w:rPr>
          <w:rFonts w:ascii="Arial" w:eastAsia="Arial" w:hAnsi="Arial" w:cs="Arial"/>
        </w:rPr>
        <w:t xml:space="preserve"> Dávila </w:t>
      </w:r>
      <w:proofErr w:type="spellStart"/>
      <w:r w:rsidR="0020016D">
        <w:rPr>
          <w:rFonts w:ascii="Arial" w:eastAsia="Arial" w:hAnsi="Arial" w:cs="Arial"/>
        </w:rPr>
        <w:t>Garcia</w:t>
      </w:r>
      <w:proofErr w:type="spellEnd"/>
      <w:r w:rsidRPr="006E0195">
        <w:rPr>
          <w:rFonts w:ascii="Arial" w:eastAsia="Arial" w:hAnsi="Arial" w:cs="Arial"/>
        </w:rPr>
        <w:t xml:space="preserve"> propone</w:t>
      </w:r>
      <w:bookmarkEnd w:id="4"/>
      <w:r w:rsidRPr="006E0195">
        <w:rPr>
          <w:rFonts w:ascii="Arial" w:eastAsia="Arial" w:hAnsi="Arial" w:cs="Arial"/>
        </w:rPr>
        <w:t>, en concordancia con lo dispuesto en los artículos 73,</w:t>
      </w:r>
      <w:r w:rsidR="00777460">
        <w:rPr>
          <w:rFonts w:ascii="Arial" w:eastAsia="Arial" w:hAnsi="Arial" w:cs="Arial"/>
        </w:rPr>
        <w:t>7</w:t>
      </w:r>
      <w:r w:rsidR="0020016D">
        <w:rPr>
          <w:rFonts w:ascii="Arial" w:eastAsia="Arial" w:hAnsi="Arial" w:cs="Arial"/>
        </w:rPr>
        <w:t>5</w:t>
      </w:r>
      <w:r w:rsidR="00777460">
        <w:rPr>
          <w:rFonts w:ascii="Arial" w:eastAsia="Arial" w:hAnsi="Arial" w:cs="Arial"/>
        </w:rPr>
        <w:t>,</w:t>
      </w:r>
      <w:r w:rsidRPr="006E0195">
        <w:rPr>
          <w:rFonts w:ascii="Arial" w:eastAsia="Arial" w:hAnsi="Arial" w:cs="Arial"/>
        </w:rPr>
        <w:t>76, 79 y 8</w:t>
      </w:r>
      <w:r w:rsidR="0020016D">
        <w:rPr>
          <w:rFonts w:ascii="Arial" w:eastAsia="Arial" w:hAnsi="Arial" w:cs="Arial"/>
        </w:rPr>
        <w:t>1</w:t>
      </w:r>
      <w:r w:rsidRPr="006E0195">
        <w:rPr>
          <w:rFonts w:ascii="Arial" w:eastAsia="Arial" w:hAnsi="Arial" w:cs="Arial"/>
        </w:rPr>
        <w:t>, y demás relativos del Reglamento Interior</w:t>
      </w:r>
      <w:r w:rsidR="00C37ADA">
        <w:rPr>
          <w:rFonts w:ascii="Arial" w:eastAsia="Arial" w:hAnsi="Arial" w:cs="Arial"/>
        </w:rPr>
        <w:t xml:space="preserve"> y</w:t>
      </w:r>
      <w:r w:rsidRPr="006E0195">
        <w:rPr>
          <w:rFonts w:ascii="Arial" w:eastAsia="Arial" w:hAnsi="Arial" w:cs="Arial"/>
        </w:rPr>
        <w:t xml:space="preserve"> de Cabildo del Ayuntamiento </w:t>
      </w:r>
      <w:r w:rsidR="00C37ADA" w:rsidRPr="006E0195">
        <w:rPr>
          <w:rFonts w:ascii="Arial" w:eastAsia="Arial" w:hAnsi="Arial" w:cs="Arial"/>
        </w:rPr>
        <w:t>de San</w:t>
      </w:r>
      <w:r w:rsidR="006E0195" w:rsidRPr="006E0195">
        <w:rPr>
          <w:rFonts w:ascii="Arial" w:eastAsia="Arial" w:hAnsi="Arial" w:cs="Arial"/>
        </w:rPr>
        <w:t xml:space="preserve"> Felipe, Baja California, para llevar a cabo </w:t>
      </w:r>
      <w:r w:rsidR="00A927C1" w:rsidRPr="006E0195">
        <w:rPr>
          <w:rFonts w:ascii="Arial" w:eastAsia="Arial" w:hAnsi="Arial" w:cs="Arial"/>
        </w:rPr>
        <w:t xml:space="preserve">la </w:t>
      </w:r>
      <w:r w:rsidR="0020016D">
        <w:rPr>
          <w:rFonts w:ascii="Arial" w:eastAsia="Arial" w:hAnsi="Arial" w:cs="Arial"/>
        </w:rPr>
        <w:t xml:space="preserve">quinta </w:t>
      </w:r>
      <w:r w:rsidR="00A927C1" w:rsidRPr="006E0195">
        <w:rPr>
          <w:rFonts w:ascii="Arial" w:eastAsia="Arial" w:hAnsi="Arial" w:cs="Arial"/>
          <w:b/>
          <w:bCs/>
        </w:rPr>
        <w:t>Sesión</w:t>
      </w:r>
      <w:r w:rsidR="00A927C1">
        <w:rPr>
          <w:rFonts w:ascii="Arial" w:eastAsia="Arial" w:hAnsi="Arial" w:cs="Arial"/>
          <w:b/>
          <w:bCs/>
        </w:rPr>
        <w:t xml:space="preserve"> </w:t>
      </w:r>
      <w:r w:rsidR="0020016D">
        <w:rPr>
          <w:rFonts w:ascii="Arial" w:eastAsia="Arial" w:hAnsi="Arial" w:cs="Arial"/>
          <w:b/>
          <w:bCs/>
        </w:rPr>
        <w:t xml:space="preserve">extraordinaria de </w:t>
      </w:r>
      <w:r w:rsidR="00D33C6C">
        <w:rPr>
          <w:rFonts w:ascii="Arial" w:eastAsia="Arial" w:hAnsi="Arial" w:cs="Arial"/>
          <w:b/>
          <w:bCs/>
        </w:rPr>
        <w:t>la Comisión</w:t>
      </w:r>
      <w:r w:rsidR="0020016D">
        <w:rPr>
          <w:rFonts w:ascii="Arial" w:eastAsia="Arial" w:hAnsi="Arial" w:cs="Arial"/>
          <w:b/>
          <w:bCs/>
        </w:rPr>
        <w:t xml:space="preserve"> de Hacienda y Patrimonio Municipal</w:t>
      </w:r>
      <w:r w:rsidR="00A927C1">
        <w:rPr>
          <w:rFonts w:ascii="Arial" w:eastAsia="Arial" w:hAnsi="Arial" w:cs="Arial"/>
          <w:b/>
          <w:bCs/>
        </w:rPr>
        <w:t xml:space="preserve">, </w:t>
      </w:r>
      <w:r w:rsidR="00A927C1" w:rsidRPr="006E0195">
        <w:rPr>
          <w:rFonts w:ascii="Arial" w:eastAsia="Arial" w:hAnsi="Arial" w:cs="Arial"/>
          <w:b/>
          <w:bCs/>
        </w:rPr>
        <w:t>del</w:t>
      </w:r>
      <w:r w:rsidR="00A927C1">
        <w:rPr>
          <w:rFonts w:ascii="Arial" w:eastAsia="Arial" w:hAnsi="Arial" w:cs="Arial"/>
          <w:b/>
          <w:bCs/>
        </w:rPr>
        <w:t xml:space="preserve"> I</w:t>
      </w:r>
      <w:r w:rsidR="00A927C1" w:rsidRPr="006E0195">
        <w:rPr>
          <w:rFonts w:ascii="Arial" w:eastAsia="Arial" w:hAnsi="Arial" w:cs="Arial"/>
          <w:b/>
          <w:bCs/>
        </w:rPr>
        <w:t xml:space="preserve"> </w:t>
      </w:r>
      <w:r w:rsidR="00A927C1">
        <w:rPr>
          <w:rFonts w:ascii="Arial" w:eastAsia="Arial" w:hAnsi="Arial" w:cs="Arial"/>
          <w:b/>
          <w:bCs/>
        </w:rPr>
        <w:t>A</w:t>
      </w:r>
      <w:r w:rsidR="00A927C1" w:rsidRPr="006E0195">
        <w:rPr>
          <w:rFonts w:ascii="Arial" w:eastAsia="Arial" w:hAnsi="Arial" w:cs="Arial"/>
          <w:b/>
          <w:bCs/>
        </w:rPr>
        <w:t xml:space="preserve">yuntamiento de </w:t>
      </w:r>
      <w:r w:rsidR="00A927C1">
        <w:rPr>
          <w:rFonts w:ascii="Arial" w:eastAsia="Arial" w:hAnsi="Arial" w:cs="Arial"/>
          <w:b/>
          <w:bCs/>
        </w:rPr>
        <w:t>S</w:t>
      </w:r>
      <w:r w:rsidR="00A927C1" w:rsidRPr="006E0195">
        <w:rPr>
          <w:rFonts w:ascii="Arial" w:eastAsia="Arial" w:hAnsi="Arial" w:cs="Arial"/>
          <w:b/>
          <w:bCs/>
        </w:rPr>
        <w:t xml:space="preserve">an </w:t>
      </w:r>
      <w:r w:rsidR="00A927C1">
        <w:rPr>
          <w:rFonts w:ascii="Arial" w:eastAsia="Arial" w:hAnsi="Arial" w:cs="Arial"/>
          <w:b/>
          <w:bCs/>
        </w:rPr>
        <w:t>F</w:t>
      </w:r>
      <w:r w:rsidR="00A927C1" w:rsidRPr="006E0195">
        <w:rPr>
          <w:rFonts w:ascii="Arial" w:eastAsia="Arial" w:hAnsi="Arial" w:cs="Arial"/>
          <w:b/>
          <w:bCs/>
        </w:rPr>
        <w:t xml:space="preserve">elipe, </w:t>
      </w:r>
      <w:r w:rsidR="00A927C1">
        <w:rPr>
          <w:rFonts w:ascii="Arial" w:eastAsia="Arial" w:hAnsi="Arial" w:cs="Arial"/>
          <w:b/>
          <w:bCs/>
        </w:rPr>
        <w:t>B</w:t>
      </w:r>
      <w:r w:rsidR="00A927C1" w:rsidRPr="006E0195">
        <w:rPr>
          <w:rFonts w:ascii="Arial" w:eastAsia="Arial" w:hAnsi="Arial" w:cs="Arial"/>
          <w:b/>
          <w:bCs/>
        </w:rPr>
        <w:t xml:space="preserve">aja </w:t>
      </w:r>
      <w:r w:rsidR="00A927C1">
        <w:rPr>
          <w:rFonts w:ascii="Arial" w:eastAsia="Arial" w:hAnsi="Arial" w:cs="Arial"/>
          <w:b/>
          <w:bCs/>
        </w:rPr>
        <w:t>C</w:t>
      </w:r>
      <w:r w:rsidR="00A927C1" w:rsidRPr="006E0195">
        <w:rPr>
          <w:rFonts w:ascii="Arial" w:eastAsia="Arial" w:hAnsi="Arial" w:cs="Arial"/>
          <w:b/>
          <w:bCs/>
        </w:rPr>
        <w:t>alifornia</w:t>
      </w:r>
      <w:r w:rsidR="0020016D">
        <w:rPr>
          <w:rFonts w:ascii="Arial" w:eastAsia="Arial" w:hAnsi="Arial" w:cs="Arial"/>
          <w:b/>
          <w:bCs/>
        </w:rPr>
        <w:t>.</w:t>
      </w:r>
    </w:p>
    <w:p w14:paraId="54616C15" w14:textId="77777777" w:rsidR="006E0195" w:rsidRPr="006E0195" w:rsidRDefault="006E0195" w:rsidP="006A29F6">
      <w:pPr>
        <w:jc w:val="both"/>
        <w:rPr>
          <w:rFonts w:ascii="Arial" w:eastAsia="Arial" w:hAnsi="Arial" w:cs="Arial"/>
        </w:rPr>
      </w:pPr>
    </w:p>
    <w:p w14:paraId="6FDD5EC0" w14:textId="21EC0A48" w:rsidR="006E0195" w:rsidRDefault="006E0195" w:rsidP="006A29F6">
      <w:pPr>
        <w:jc w:val="both"/>
        <w:rPr>
          <w:rFonts w:ascii="Arial" w:eastAsia="Arial" w:hAnsi="Arial" w:cs="Arial"/>
        </w:rPr>
      </w:pPr>
      <w:r w:rsidRPr="006E0195">
        <w:rPr>
          <w:rFonts w:ascii="Arial" w:eastAsia="Arial" w:hAnsi="Arial" w:cs="Arial"/>
        </w:rPr>
        <w:t xml:space="preserve">A continuación, se procede al desahogo del Orden del día, bajo </w:t>
      </w:r>
      <w:r w:rsidR="00354928">
        <w:rPr>
          <w:rFonts w:ascii="Arial" w:eastAsia="Arial" w:hAnsi="Arial" w:cs="Arial"/>
        </w:rPr>
        <w:t>el</w:t>
      </w:r>
      <w:r w:rsidRPr="006E0195">
        <w:rPr>
          <w:rFonts w:ascii="Arial" w:eastAsia="Arial" w:hAnsi="Arial" w:cs="Arial"/>
        </w:rPr>
        <w:t xml:space="preserve"> tenor siguiente: </w:t>
      </w:r>
    </w:p>
    <w:p w14:paraId="44ED9615" w14:textId="77777777" w:rsidR="00354928" w:rsidRDefault="00354928" w:rsidP="006A29F6">
      <w:pPr>
        <w:jc w:val="both"/>
        <w:rPr>
          <w:rFonts w:ascii="Arial" w:eastAsia="Arial" w:hAnsi="Arial" w:cs="Arial"/>
        </w:rPr>
      </w:pPr>
    </w:p>
    <w:p w14:paraId="5BF69B8E" w14:textId="77532A45" w:rsidR="00354928" w:rsidRPr="0098700C" w:rsidRDefault="00354928" w:rsidP="006A29F6">
      <w:pPr>
        <w:widowControl w:val="0"/>
        <w:autoSpaceDE w:val="0"/>
        <w:autoSpaceDN w:val="0"/>
        <w:jc w:val="both"/>
        <w:rPr>
          <w:rFonts w:ascii="Arial" w:hAnsi="Arial" w:cs="Arial"/>
          <w:bCs/>
        </w:rPr>
      </w:pPr>
      <w:r w:rsidRPr="0098700C">
        <w:rPr>
          <w:rFonts w:ascii="Arial" w:hAnsi="Arial" w:cs="Arial"/>
          <w:b/>
        </w:rPr>
        <w:t>Punto 1:</w:t>
      </w:r>
      <w:r w:rsidRPr="0098700C">
        <w:rPr>
          <w:rFonts w:ascii="Arial" w:hAnsi="Arial" w:cs="Arial"/>
          <w:bCs/>
        </w:rPr>
        <w:t xml:space="preserve"> Lista de asistencia y declaración de quorum legal.</w:t>
      </w:r>
    </w:p>
    <w:p w14:paraId="4635AF70" w14:textId="687FBEB0" w:rsidR="00354928" w:rsidRPr="0098700C" w:rsidRDefault="00354928" w:rsidP="006A29F6">
      <w:pPr>
        <w:widowControl w:val="0"/>
        <w:autoSpaceDE w:val="0"/>
        <w:autoSpaceDN w:val="0"/>
        <w:jc w:val="both"/>
        <w:rPr>
          <w:rFonts w:ascii="Arial" w:hAnsi="Arial" w:cs="Arial"/>
          <w:bCs/>
        </w:rPr>
      </w:pPr>
      <w:r w:rsidRPr="0098700C">
        <w:rPr>
          <w:rFonts w:ascii="Arial" w:hAnsi="Arial" w:cs="Arial"/>
          <w:b/>
        </w:rPr>
        <w:t>Punto 2</w:t>
      </w:r>
      <w:r w:rsidRPr="0098700C">
        <w:rPr>
          <w:rFonts w:ascii="Arial" w:hAnsi="Arial" w:cs="Arial"/>
          <w:bCs/>
        </w:rPr>
        <w:t>: Lectura y en su caso aprobación del orden del día.</w:t>
      </w:r>
    </w:p>
    <w:p w14:paraId="6BE96FED" w14:textId="7758B267" w:rsidR="0020016D" w:rsidRPr="0020016D" w:rsidRDefault="00354928" w:rsidP="0020016D">
      <w:pPr>
        <w:pStyle w:val="Textoindependiente"/>
        <w:spacing w:line="236" w:lineRule="exact"/>
        <w:rPr>
          <w:rFonts w:ascii="Arial" w:eastAsia="Arial" w:hAnsi="Arial" w:cs="Arial"/>
        </w:rPr>
      </w:pPr>
      <w:r w:rsidRPr="0098700C">
        <w:rPr>
          <w:rFonts w:ascii="Arial"/>
          <w:b/>
        </w:rPr>
        <w:t>Punto 3:</w:t>
      </w:r>
      <w:bookmarkStart w:id="5" w:name="_Hlk182643204"/>
      <w:bookmarkStart w:id="6" w:name="_Hlk188432429"/>
      <w:r w:rsidR="0020016D" w:rsidRPr="0020016D">
        <w:rPr>
          <w:rFonts w:asciiTheme="minorHAnsi" w:eastAsiaTheme="minorHAnsi" w:hAnsiTheme="minorHAnsi" w:cstheme="minorBidi"/>
          <w:sz w:val="22"/>
          <w:szCs w:val="22"/>
          <w:lang w:eastAsia="en-US"/>
        </w:rPr>
        <w:t xml:space="preserve"> </w:t>
      </w:r>
      <w:r w:rsidR="0020016D" w:rsidRPr="0020016D">
        <w:rPr>
          <w:rFonts w:ascii="Arial" w:eastAsia="Arial" w:hAnsi="Arial" w:cs="Arial"/>
        </w:rPr>
        <w:t>lectura y en su caso</w:t>
      </w:r>
      <w:r w:rsidR="0020016D">
        <w:rPr>
          <w:rFonts w:ascii="Arial" w:eastAsia="Arial" w:hAnsi="Arial" w:cs="Arial"/>
        </w:rPr>
        <w:t xml:space="preserve"> </w:t>
      </w:r>
      <w:r w:rsidR="0020016D" w:rsidRPr="0020016D">
        <w:rPr>
          <w:rFonts w:ascii="Arial" w:eastAsia="Arial" w:hAnsi="Arial" w:cs="Arial"/>
        </w:rPr>
        <w:t>aprobación del acta de sesión</w:t>
      </w:r>
      <w:r w:rsidR="0020016D">
        <w:rPr>
          <w:rFonts w:ascii="Arial" w:eastAsia="Arial" w:hAnsi="Arial" w:cs="Arial"/>
        </w:rPr>
        <w:t xml:space="preserve"> </w:t>
      </w:r>
      <w:r w:rsidR="0020016D" w:rsidRPr="0020016D">
        <w:rPr>
          <w:rFonts w:ascii="Arial" w:eastAsia="Arial" w:hAnsi="Arial" w:cs="Arial"/>
        </w:rPr>
        <w:t>anterior celebrada el doce de noviembre del dos mil veinticuatro.</w:t>
      </w:r>
    </w:p>
    <w:bookmarkEnd w:id="5"/>
    <w:bookmarkEnd w:id="6"/>
    <w:p w14:paraId="00FD7948" w14:textId="13613F5A" w:rsidR="00AD571A" w:rsidRDefault="00A927C1" w:rsidP="00AD571A">
      <w:pPr>
        <w:pStyle w:val="Textoindependiente"/>
        <w:spacing w:line="236" w:lineRule="exact"/>
        <w:jc w:val="both"/>
        <w:rPr>
          <w:rFonts w:ascii="Arial" w:hAnsi="Arial" w:cs="Arial"/>
          <w:b/>
        </w:rPr>
      </w:pPr>
      <w:r w:rsidRPr="00A927C1">
        <w:rPr>
          <w:rFonts w:ascii="Arial" w:hAnsi="Arial" w:cs="Arial"/>
          <w:b/>
        </w:rPr>
        <w:t>Punto 4:</w:t>
      </w:r>
      <w:r w:rsidR="0020016D" w:rsidRPr="0020016D">
        <w:rPr>
          <w:rFonts w:asciiTheme="minorHAnsi" w:eastAsiaTheme="minorHAnsi" w:hAnsiTheme="minorHAnsi" w:cstheme="minorBidi"/>
          <w:sz w:val="22"/>
          <w:szCs w:val="22"/>
          <w:lang w:eastAsia="en-US"/>
        </w:rPr>
        <w:t xml:space="preserve"> </w:t>
      </w:r>
      <w:r w:rsidR="00AD571A">
        <w:rPr>
          <w:rFonts w:ascii="Arial" w:hAnsi="Arial" w:cs="Arial"/>
          <w:bCs/>
        </w:rPr>
        <w:t>A</w:t>
      </w:r>
      <w:r w:rsidR="0020016D" w:rsidRPr="00AD571A">
        <w:rPr>
          <w:rFonts w:ascii="Arial" w:hAnsi="Arial" w:cs="Arial"/>
          <w:bCs/>
        </w:rPr>
        <w:t xml:space="preserve">nálisis, discusión y en su caso aprobación de la ampliación al ingreso y egreso por un importe de seis millones seiscientos cincuenta y ocho mil novecientos setenta y un peso con noventa y cuatro centavos considerados por la participación contenida en el artículo tres B de la </w:t>
      </w:r>
      <w:r w:rsidR="00D33C6C">
        <w:rPr>
          <w:rFonts w:ascii="Arial" w:hAnsi="Arial" w:cs="Arial"/>
          <w:bCs/>
        </w:rPr>
        <w:t>L</w:t>
      </w:r>
      <w:r w:rsidR="0020016D" w:rsidRPr="00AD571A">
        <w:rPr>
          <w:rFonts w:ascii="Arial" w:hAnsi="Arial" w:cs="Arial"/>
          <w:bCs/>
        </w:rPr>
        <w:t xml:space="preserve">ey de coordinación fiscal al aplicar la correcta retención conforme a la </w:t>
      </w:r>
      <w:r w:rsidR="00D33C6C">
        <w:rPr>
          <w:rFonts w:ascii="Arial" w:hAnsi="Arial" w:cs="Arial"/>
          <w:bCs/>
        </w:rPr>
        <w:t>L</w:t>
      </w:r>
      <w:r w:rsidR="0020016D" w:rsidRPr="00AD571A">
        <w:rPr>
          <w:rFonts w:ascii="Arial" w:hAnsi="Arial" w:cs="Arial"/>
          <w:bCs/>
        </w:rPr>
        <w:t xml:space="preserve">ey de </w:t>
      </w:r>
      <w:r w:rsidR="00D33C6C">
        <w:rPr>
          <w:rFonts w:ascii="Arial" w:hAnsi="Arial" w:cs="Arial"/>
          <w:bCs/>
        </w:rPr>
        <w:t>I</w:t>
      </w:r>
      <w:r w:rsidR="0020016D" w:rsidRPr="00AD571A">
        <w:rPr>
          <w:rFonts w:ascii="Arial" w:hAnsi="Arial" w:cs="Arial"/>
          <w:bCs/>
        </w:rPr>
        <w:t xml:space="preserve">mpuestos </w:t>
      </w:r>
      <w:r w:rsidR="00D33C6C">
        <w:rPr>
          <w:rFonts w:ascii="Arial" w:hAnsi="Arial" w:cs="Arial"/>
          <w:bCs/>
        </w:rPr>
        <w:t>S</w:t>
      </w:r>
      <w:r w:rsidR="0020016D" w:rsidRPr="00AD571A">
        <w:rPr>
          <w:rFonts w:ascii="Arial" w:hAnsi="Arial" w:cs="Arial"/>
          <w:bCs/>
        </w:rPr>
        <w:t xml:space="preserve">obre la </w:t>
      </w:r>
      <w:r w:rsidR="00D33C6C">
        <w:rPr>
          <w:rFonts w:ascii="Arial" w:hAnsi="Arial" w:cs="Arial"/>
          <w:bCs/>
        </w:rPr>
        <w:t>R</w:t>
      </w:r>
      <w:r w:rsidR="0020016D" w:rsidRPr="00AD571A">
        <w:rPr>
          <w:rFonts w:ascii="Arial" w:hAnsi="Arial" w:cs="Arial"/>
          <w:bCs/>
        </w:rPr>
        <w:t>enta</w:t>
      </w:r>
      <w:r w:rsidR="00AD571A">
        <w:rPr>
          <w:rFonts w:ascii="Arial" w:hAnsi="Arial" w:cs="Arial"/>
          <w:bCs/>
        </w:rPr>
        <w:t>.</w:t>
      </w:r>
      <w:r w:rsidRPr="00A927C1">
        <w:rPr>
          <w:rFonts w:ascii="Arial" w:hAnsi="Arial" w:cs="Arial"/>
          <w:b/>
        </w:rPr>
        <w:t xml:space="preserve"> </w:t>
      </w:r>
    </w:p>
    <w:p w14:paraId="3CDBD099" w14:textId="698D1225" w:rsidR="00354928" w:rsidRPr="00AD571A" w:rsidRDefault="00A927C1" w:rsidP="00AD571A">
      <w:pPr>
        <w:pStyle w:val="Textoindependiente"/>
        <w:spacing w:line="236" w:lineRule="exact"/>
        <w:jc w:val="both"/>
        <w:rPr>
          <w:rFonts w:ascii="Arial" w:hAnsi="Arial" w:cs="Arial"/>
        </w:rPr>
      </w:pPr>
      <w:bookmarkStart w:id="7" w:name="_Hlk189731806"/>
      <w:bookmarkStart w:id="8" w:name="_Hlk189733096"/>
      <w:r w:rsidRPr="00A927C1">
        <w:rPr>
          <w:rFonts w:ascii="Arial" w:hAnsi="Arial" w:cs="Arial"/>
          <w:b/>
        </w:rPr>
        <w:t xml:space="preserve">Punto 5: </w:t>
      </w:r>
      <w:bookmarkEnd w:id="7"/>
      <w:r w:rsidR="00AD571A">
        <w:rPr>
          <w:rFonts w:ascii="Arial" w:hAnsi="Arial" w:cs="Arial"/>
          <w:bCs/>
        </w:rPr>
        <w:t>A</w:t>
      </w:r>
      <w:r w:rsidR="00AD571A" w:rsidRPr="00AD571A">
        <w:rPr>
          <w:rFonts w:ascii="Arial" w:hAnsi="Arial" w:cs="Arial"/>
          <w:bCs/>
        </w:rPr>
        <w:t>nálisis, discusión, y en su caso aprobación de la propuesta relativa a la aplicación del esquema de otorgamiento exento del bono de seguridad social mediante convenio de colaboración entre ese ayuntamiento y el Instituto de Seguridad y Servicios Sociales de los trabajadores del gobierno y municipios del estado de Baja California y sus lineamientos.</w:t>
      </w:r>
    </w:p>
    <w:bookmarkEnd w:id="8"/>
    <w:p w14:paraId="7076178F" w14:textId="09F9D412" w:rsidR="00AD571A" w:rsidRPr="00AD571A" w:rsidRDefault="00AD571A" w:rsidP="00AD571A">
      <w:pPr>
        <w:jc w:val="both"/>
        <w:rPr>
          <w:rFonts w:ascii="Arial" w:eastAsia="Arial" w:hAnsi="Arial" w:cs="Arial"/>
          <w:b/>
        </w:rPr>
      </w:pPr>
      <w:r w:rsidRPr="00AD571A">
        <w:rPr>
          <w:rFonts w:ascii="Arial" w:eastAsia="Arial" w:hAnsi="Arial" w:cs="Arial"/>
          <w:b/>
        </w:rPr>
        <w:t xml:space="preserve">Punto </w:t>
      </w:r>
      <w:r>
        <w:rPr>
          <w:rFonts w:ascii="Arial" w:eastAsia="Arial" w:hAnsi="Arial" w:cs="Arial"/>
          <w:b/>
        </w:rPr>
        <w:t>6</w:t>
      </w:r>
      <w:r w:rsidRPr="00AD571A">
        <w:rPr>
          <w:rFonts w:ascii="Arial" w:eastAsia="Arial" w:hAnsi="Arial" w:cs="Arial"/>
          <w:b/>
        </w:rPr>
        <w:t>:</w:t>
      </w:r>
      <w:r>
        <w:rPr>
          <w:rFonts w:ascii="Arial" w:eastAsia="Arial" w:hAnsi="Arial" w:cs="Arial"/>
          <w:b/>
        </w:rPr>
        <w:t xml:space="preserve"> </w:t>
      </w:r>
      <w:r>
        <w:rPr>
          <w:rFonts w:ascii="Arial" w:eastAsia="Arial" w:hAnsi="Arial" w:cs="Arial"/>
          <w:bCs/>
        </w:rPr>
        <w:t>C</w:t>
      </w:r>
      <w:r w:rsidRPr="00AD571A">
        <w:rPr>
          <w:rFonts w:ascii="Arial" w:eastAsia="Arial" w:hAnsi="Arial" w:cs="Arial"/>
          <w:bCs/>
        </w:rPr>
        <w:t>lausura de la sesión.</w:t>
      </w:r>
    </w:p>
    <w:p w14:paraId="4119AA5E" w14:textId="7D72B3CB" w:rsidR="00354928" w:rsidRDefault="00354928" w:rsidP="006A29F6">
      <w:pPr>
        <w:jc w:val="both"/>
        <w:rPr>
          <w:rFonts w:ascii="Arial" w:eastAsia="Arial" w:hAnsi="Arial" w:cs="Arial"/>
        </w:rPr>
      </w:pPr>
    </w:p>
    <w:p w14:paraId="6800BA7B" w14:textId="77777777" w:rsidR="00354928" w:rsidRDefault="00354928" w:rsidP="006A29F6">
      <w:pPr>
        <w:jc w:val="both"/>
        <w:rPr>
          <w:rFonts w:ascii="Arial" w:eastAsia="Arial" w:hAnsi="Arial" w:cs="Arial"/>
        </w:rPr>
      </w:pPr>
    </w:p>
    <w:p w14:paraId="7DADEC27" w14:textId="77777777" w:rsidR="002A7B48" w:rsidRDefault="002A7B48" w:rsidP="006A29F6">
      <w:pPr>
        <w:jc w:val="both"/>
        <w:rPr>
          <w:rFonts w:ascii="Arial" w:eastAsia="Arial" w:hAnsi="Arial" w:cs="Arial"/>
        </w:rPr>
      </w:pPr>
    </w:p>
    <w:p w14:paraId="67186375" w14:textId="0EFF1B1B" w:rsidR="002A7B48" w:rsidRDefault="002A7B48" w:rsidP="006A29F6">
      <w:pPr>
        <w:jc w:val="both"/>
        <w:rPr>
          <w:rFonts w:ascii="Arial" w:eastAsia="Arial" w:hAnsi="Arial" w:cs="Arial"/>
        </w:rPr>
      </w:pPr>
      <w:r>
        <w:rPr>
          <w:rFonts w:ascii="Arial" w:eastAsia="Arial" w:hAnsi="Arial" w:cs="Arial"/>
        </w:rPr>
        <w:lastRenderedPageBreak/>
        <w:t xml:space="preserve">En relación con el </w:t>
      </w:r>
      <w:r w:rsidRPr="002A7B48">
        <w:rPr>
          <w:rFonts w:ascii="Arial" w:eastAsia="Arial" w:hAnsi="Arial" w:cs="Arial"/>
          <w:b/>
          <w:bCs/>
        </w:rPr>
        <w:t>punto 1</w:t>
      </w:r>
      <w:r>
        <w:rPr>
          <w:rFonts w:ascii="Arial" w:eastAsia="Arial" w:hAnsi="Arial" w:cs="Arial"/>
        </w:rPr>
        <w:t xml:space="preserve"> del </w:t>
      </w:r>
      <w:r w:rsidR="00F62922">
        <w:rPr>
          <w:rFonts w:ascii="Arial" w:eastAsia="Arial" w:hAnsi="Arial" w:cs="Arial"/>
        </w:rPr>
        <w:t>o</w:t>
      </w:r>
      <w:r>
        <w:rPr>
          <w:rFonts w:ascii="Arial" w:eastAsia="Arial" w:hAnsi="Arial" w:cs="Arial"/>
        </w:rPr>
        <w:t xml:space="preserve">rden del día, la </w:t>
      </w:r>
      <w:r w:rsidR="00D33C6C">
        <w:rPr>
          <w:rFonts w:ascii="Arial" w:eastAsia="Arial" w:hAnsi="Arial" w:cs="Arial"/>
        </w:rPr>
        <w:t>secretaria</w:t>
      </w:r>
      <w:r>
        <w:rPr>
          <w:rFonts w:ascii="Arial" w:eastAsia="Arial" w:hAnsi="Arial" w:cs="Arial"/>
        </w:rPr>
        <w:t xml:space="preserve"> de </w:t>
      </w:r>
      <w:r w:rsidR="00F6600D">
        <w:rPr>
          <w:rFonts w:ascii="Arial" w:eastAsia="Arial" w:hAnsi="Arial" w:cs="Arial"/>
        </w:rPr>
        <w:t>la Comisión</w:t>
      </w:r>
      <w:r w:rsidR="00AD571A">
        <w:rPr>
          <w:rFonts w:ascii="Arial" w:eastAsia="Arial" w:hAnsi="Arial" w:cs="Arial"/>
        </w:rPr>
        <w:t xml:space="preserve"> Hacienda y Patrimonio Municipal</w:t>
      </w:r>
      <w:r w:rsidR="001A07A6">
        <w:rPr>
          <w:rFonts w:ascii="Arial" w:eastAsia="Arial" w:hAnsi="Arial" w:cs="Arial"/>
        </w:rPr>
        <w:t xml:space="preserve">, </w:t>
      </w:r>
      <w:bookmarkStart w:id="9" w:name="_Hlk188436123"/>
      <w:proofErr w:type="spellStart"/>
      <w:r w:rsidR="00AD571A">
        <w:rPr>
          <w:rFonts w:ascii="Arial" w:eastAsia="Arial" w:hAnsi="Arial" w:cs="Arial"/>
        </w:rPr>
        <w:t>Azalhia</w:t>
      </w:r>
      <w:proofErr w:type="spellEnd"/>
      <w:r w:rsidR="00AD571A">
        <w:rPr>
          <w:rFonts w:ascii="Arial" w:eastAsia="Arial" w:hAnsi="Arial" w:cs="Arial"/>
        </w:rPr>
        <w:t xml:space="preserve"> Ivette Vargas </w:t>
      </w:r>
      <w:r w:rsidR="007C1C4D">
        <w:rPr>
          <w:rFonts w:ascii="Arial" w:eastAsia="Arial" w:hAnsi="Arial" w:cs="Arial"/>
        </w:rPr>
        <w:t>Ramírez</w:t>
      </w:r>
      <w:r w:rsidR="001A07A6">
        <w:rPr>
          <w:rFonts w:ascii="Arial" w:eastAsia="Arial" w:hAnsi="Arial" w:cs="Arial"/>
        </w:rPr>
        <w:t xml:space="preserve"> </w:t>
      </w:r>
      <w:bookmarkEnd w:id="9"/>
      <w:r w:rsidR="001A07A6">
        <w:rPr>
          <w:rFonts w:ascii="Arial" w:eastAsia="Arial" w:hAnsi="Arial" w:cs="Arial"/>
        </w:rPr>
        <w:t>informo</w:t>
      </w:r>
      <w:r>
        <w:rPr>
          <w:rFonts w:ascii="Arial" w:eastAsia="Arial" w:hAnsi="Arial" w:cs="Arial"/>
        </w:rPr>
        <w:t xml:space="preserve"> que se ha dado cumplimiento cabal a dicho punto, verificando la lista de</w:t>
      </w:r>
      <w:r w:rsidR="001A07A6" w:rsidRPr="001A07A6">
        <w:rPr>
          <w:rFonts w:ascii="Arial" w:eastAsia="Arial" w:hAnsi="Arial" w:cs="Arial"/>
        </w:rPr>
        <w:t xml:space="preserve"> </w:t>
      </w:r>
      <w:r>
        <w:rPr>
          <w:rFonts w:ascii="Arial" w:eastAsia="Arial" w:hAnsi="Arial" w:cs="Arial"/>
        </w:rPr>
        <w:t>asistencia</w:t>
      </w:r>
      <w:r w:rsidR="00F62922">
        <w:rPr>
          <w:rFonts w:ascii="Arial" w:eastAsia="Arial" w:hAnsi="Arial" w:cs="Arial"/>
        </w:rPr>
        <w:t xml:space="preserve"> y la declaración de quorum legal.</w:t>
      </w:r>
    </w:p>
    <w:p w14:paraId="464A7588" w14:textId="77777777" w:rsidR="00C234DD" w:rsidRDefault="00C234DD" w:rsidP="006A29F6">
      <w:pPr>
        <w:jc w:val="both"/>
        <w:rPr>
          <w:rFonts w:ascii="Arial" w:eastAsia="Arial" w:hAnsi="Arial" w:cs="Arial"/>
        </w:rPr>
      </w:pPr>
    </w:p>
    <w:p w14:paraId="07F62F65" w14:textId="3594C341" w:rsidR="00354928" w:rsidRPr="00354928" w:rsidRDefault="002A7B48" w:rsidP="006A29F6">
      <w:pPr>
        <w:jc w:val="both"/>
        <w:rPr>
          <w:rFonts w:ascii="Arial" w:eastAsia="Arial" w:hAnsi="Arial" w:cs="Arial"/>
        </w:rPr>
      </w:pPr>
      <w:r>
        <w:rPr>
          <w:rFonts w:ascii="Arial" w:eastAsia="Arial" w:hAnsi="Arial" w:cs="Arial"/>
        </w:rPr>
        <w:t xml:space="preserve">En cuanto </w:t>
      </w:r>
      <w:r w:rsidRPr="002A7B48">
        <w:rPr>
          <w:rFonts w:ascii="Arial" w:eastAsia="Arial" w:hAnsi="Arial" w:cs="Arial"/>
        </w:rPr>
        <w:t xml:space="preserve">al </w:t>
      </w:r>
      <w:r w:rsidRPr="002A7B48">
        <w:rPr>
          <w:rFonts w:ascii="Arial" w:eastAsia="Arial" w:hAnsi="Arial" w:cs="Arial"/>
          <w:b/>
          <w:bCs/>
        </w:rPr>
        <w:t>punto 2</w:t>
      </w:r>
      <w:r>
        <w:rPr>
          <w:rFonts w:ascii="Arial" w:eastAsia="Arial" w:hAnsi="Arial" w:cs="Arial"/>
        </w:rPr>
        <w:t xml:space="preserve"> del orden del día, la </w:t>
      </w:r>
      <w:r w:rsidR="00AD571A">
        <w:rPr>
          <w:rFonts w:ascii="Arial" w:eastAsia="Arial" w:hAnsi="Arial" w:cs="Arial"/>
        </w:rPr>
        <w:t>secretaria</w:t>
      </w:r>
      <w:r>
        <w:rPr>
          <w:rFonts w:ascii="Arial" w:eastAsia="Arial" w:hAnsi="Arial" w:cs="Arial"/>
        </w:rPr>
        <w:t xml:space="preserve"> de la Comisión, </w:t>
      </w:r>
      <w:proofErr w:type="spellStart"/>
      <w:r w:rsidR="00AD571A">
        <w:rPr>
          <w:rFonts w:ascii="Arial" w:eastAsia="Arial" w:hAnsi="Arial" w:cs="Arial"/>
        </w:rPr>
        <w:t>Azalhia</w:t>
      </w:r>
      <w:proofErr w:type="spellEnd"/>
      <w:r w:rsidR="00AD571A">
        <w:rPr>
          <w:rFonts w:ascii="Arial" w:eastAsia="Arial" w:hAnsi="Arial" w:cs="Arial"/>
        </w:rPr>
        <w:t xml:space="preserve"> Ivette Vargas Ramírez</w:t>
      </w:r>
      <w:r w:rsidRPr="00F62922">
        <w:rPr>
          <w:rFonts w:ascii="Arial" w:eastAsia="Arial" w:hAnsi="Arial" w:cs="Arial"/>
          <w:b/>
          <w:bCs/>
        </w:rPr>
        <w:t>,</w:t>
      </w:r>
      <w:r>
        <w:rPr>
          <w:rFonts w:ascii="Arial" w:eastAsia="Arial" w:hAnsi="Arial" w:cs="Arial"/>
        </w:rPr>
        <w:t xml:space="preserve"> informa que al orden del día fue </w:t>
      </w:r>
      <w:r w:rsidR="004F4C78">
        <w:rPr>
          <w:rFonts w:ascii="Arial" w:eastAsia="Arial" w:hAnsi="Arial" w:cs="Arial"/>
        </w:rPr>
        <w:t>aprobado con</w:t>
      </w:r>
      <w:r>
        <w:rPr>
          <w:rFonts w:ascii="Arial" w:eastAsia="Arial" w:hAnsi="Arial" w:cs="Arial"/>
        </w:rPr>
        <w:t xml:space="preserve"> </w:t>
      </w:r>
      <w:r w:rsidR="00354928" w:rsidRPr="00354928">
        <w:rPr>
          <w:rFonts w:ascii="Arial" w:eastAsia="Arial" w:hAnsi="Arial" w:cs="Arial"/>
        </w:rPr>
        <w:t xml:space="preserve">cinco votos a favor, </w:t>
      </w:r>
      <w:r>
        <w:rPr>
          <w:rFonts w:ascii="Arial" w:eastAsia="Arial" w:hAnsi="Arial" w:cs="Arial"/>
        </w:rPr>
        <w:t>mediante votación económica.</w:t>
      </w:r>
    </w:p>
    <w:p w14:paraId="4F7174AA" w14:textId="77777777" w:rsidR="001144C1" w:rsidRDefault="001144C1" w:rsidP="00AD571A">
      <w:pPr>
        <w:pStyle w:val="Textoindependiente"/>
        <w:spacing w:line="236" w:lineRule="exact"/>
        <w:jc w:val="both"/>
        <w:rPr>
          <w:rFonts w:ascii="Arial" w:eastAsia="Arial" w:hAnsi="Arial" w:cs="Arial"/>
        </w:rPr>
      </w:pPr>
    </w:p>
    <w:p w14:paraId="226E4932" w14:textId="0BCA8009" w:rsidR="00135FA7" w:rsidRPr="00BE1D4C" w:rsidRDefault="001144C1" w:rsidP="00AD571A">
      <w:pPr>
        <w:pStyle w:val="Textoindependiente"/>
        <w:spacing w:line="236" w:lineRule="exact"/>
        <w:jc w:val="both"/>
        <w:rPr>
          <w:rFonts w:ascii="Arial" w:eastAsia="Arial" w:hAnsi="Arial" w:cs="Arial"/>
        </w:rPr>
      </w:pPr>
      <w:r>
        <w:rPr>
          <w:rFonts w:ascii="Arial" w:eastAsia="Arial" w:hAnsi="Arial" w:cs="Arial"/>
        </w:rPr>
        <w:t xml:space="preserve">En cuanto al </w:t>
      </w:r>
      <w:r w:rsidR="002A7B48" w:rsidRPr="002A7B48">
        <w:rPr>
          <w:rFonts w:ascii="Arial" w:eastAsia="Arial" w:hAnsi="Arial" w:cs="Arial"/>
          <w:b/>
          <w:bCs/>
        </w:rPr>
        <w:t>punto</w:t>
      </w:r>
      <w:r w:rsidR="00354928" w:rsidRPr="002A7B48">
        <w:rPr>
          <w:rFonts w:ascii="Arial" w:eastAsia="Arial" w:hAnsi="Arial" w:cs="Arial"/>
          <w:b/>
          <w:bCs/>
        </w:rPr>
        <w:t xml:space="preserve"> </w:t>
      </w:r>
      <w:r w:rsidR="002A7B48" w:rsidRPr="002A7B48">
        <w:rPr>
          <w:rFonts w:ascii="Arial" w:eastAsia="Arial" w:hAnsi="Arial" w:cs="Arial"/>
          <w:b/>
          <w:bCs/>
        </w:rPr>
        <w:t xml:space="preserve">3 </w:t>
      </w:r>
      <w:r w:rsidR="002A7B48">
        <w:rPr>
          <w:rFonts w:ascii="Arial" w:eastAsia="Arial" w:hAnsi="Arial" w:cs="Arial"/>
        </w:rPr>
        <w:t xml:space="preserve">la </w:t>
      </w:r>
      <w:r w:rsidR="00585AE7">
        <w:rPr>
          <w:rFonts w:ascii="Arial" w:eastAsia="Arial" w:hAnsi="Arial" w:cs="Arial"/>
        </w:rPr>
        <w:t>secretaria</w:t>
      </w:r>
      <w:r w:rsidR="002A7B48">
        <w:rPr>
          <w:rFonts w:ascii="Arial" w:eastAsia="Arial" w:hAnsi="Arial" w:cs="Arial"/>
        </w:rPr>
        <w:t xml:space="preserve"> de la </w:t>
      </w:r>
      <w:r w:rsidR="00F6600D">
        <w:rPr>
          <w:rFonts w:ascii="Arial" w:eastAsia="Arial" w:hAnsi="Arial" w:cs="Arial"/>
        </w:rPr>
        <w:t>Comisión</w:t>
      </w:r>
      <w:r w:rsidR="00AD571A">
        <w:rPr>
          <w:rFonts w:ascii="Arial" w:eastAsia="Arial" w:hAnsi="Arial" w:cs="Arial"/>
        </w:rPr>
        <w:t xml:space="preserve"> </w:t>
      </w:r>
      <w:proofErr w:type="spellStart"/>
      <w:r w:rsidR="00AD571A">
        <w:rPr>
          <w:rFonts w:ascii="Arial" w:eastAsia="Arial" w:hAnsi="Arial" w:cs="Arial"/>
        </w:rPr>
        <w:t>Azalhia</w:t>
      </w:r>
      <w:proofErr w:type="spellEnd"/>
      <w:r w:rsidR="00AD571A">
        <w:rPr>
          <w:rFonts w:ascii="Arial" w:eastAsia="Arial" w:hAnsi="Arial" w:cs="Arial"/>
        </w:rPr>
        <w:t xml:space="preserve"> Ivette Vargas Ramírez </w:t>
      </w:r>
      <w:r w:rsidR="00F6600D">
        <w:rPr>
          <w:rFonts w:ascii="Arial" w:eastAsia="Arial" w:hAnsi="Arial" w:cs="Arial"/>
        </w:rPr>
        <w:t>informa que</w:t>
      </w:r>
      <w:r w:rsidR="00A845AD">
        <w:rPr>
          <w:rFonts w:ascii="Arial" w:eastAsia="Arial" w:hAnsi="Arial" w:cs="Arial"/>
        </w:rPr>
        <w:t xml:space="preserve"> es relativo al </w:t>
      </w:r>
      <w:r w:rsidR="00AD571A" w:rsidRPr="00AD571A">
        <w:rPr>
          <w:rFonts w:ascii="Arial" w:eastAsia="Arial" w:hAnsi="Arial" w:cs="Arial"/>
        </w:rPr>
        <w:t xml:space="preserve">a la lectura y en su caso aprobación del acta de sesión anterior, celebrada el doce de noviembre del dos mil veinticuatro, que corresponde a la cuarta sesión </w:t>
      </w:r>
      <w:r w:rsidR="00AD571A" w:rsidRPr="00BF4BB5">
        <w:rPr>
          <w:rFonts w:ascii="Arial" w:eastAsia="Arial" w:hAnsi="Arial" w:cs="Arial"/>
        </w:rPr>
        <w:t>de carácter extraordinaria de la Comisión</w:t>
      </w:r>
      <w:r w:rsidRPr="00BF4BB5">
        <w:rPr>
          <w:rFonts w:ascii="Arial" w:eastAsia="Arial" w:hAnsi="Arial" w:cs="Arial"/>
        </w:rPr>
        <w:t xml:space="preserve"> </w:t>
      </w:r>
      <w:r w:rsidR="00AD571A" w:rsidRPr="00BF4BB5">
        <w:rPr>
          <w:rFonts w:ascii="Arial" w:eastAsia="Arial" w:hAnsi="Arial" w:cs="Arial"/>
        </w:rPr>
        <w:t xml:space="preserve">de Hacienda y Patrimonio </w:t>
      </w:r>
      <w:r w:rsidRPr="00BF4BB5">
        <w:rPr>
          <w:rFonts w:ascii="Arial" w:eastAsia="Arial" w:hAnsi="Arial" w:cs="Arial"/>
        </w:rPr>
        <w:t>Municipal</w:t>
      </w:r>
      <w:r w:rsidR="00135FA7" w:rsidRPr="00BF4BB5">
        <w:rPr>
          <w:rFonts w:ascii="Arial" w:eastAsia="Arial" w:hAnsi="Arial" w:cs="Arial"/>
        </w:rPr>
        <w:t xml:space="preserve">, </w:t>
      </w:r>
      <w:bookmarkStart w:id="10" w:name="_Hlk189738534"/>
      <w:r w:rsidR="00135FA7" w:rsidRPr="00BF4BB5">
        <w:rPr>
          <w:rFonts w:ascii="Arial" w:eastAsia="Arial" w:hAnsi="Arial" w:cs="Arial"/>
        </w:rPr>
        <w:t>la secretaria de la Comisión da conocimiento a la presidenta que se da uso de la voz al Regidor Jaime Armando Márquez Pérez</w:t>
      </w:r>
    </w:p>
    <w:bookmarkEnd w:id="10"/>
    <w:p w14:paraId="1F17F20F" w14:textId="77777777" w:rsidR="00135FA7" w:rsidRPr="00CA3AE8" w:rsidRDefault="00135FA7" w:rsidP="00AD571A">
      <w:pPr>
        <w:pStyle w:val="Textoindependiente"/>
        <w:spacing w:line="236" w:lineRule="exact"/>
        <w:jc w:val="both"/>
        <w:rPr>
          <w:rFonts w:ascii="Tahoma" w:eastAsia="Arial" w:hAnsi="Tahoma" w:cs="Tahoma"/>
          <w:u w:val="single"/>
        </w:rPr>
      </w:pPr>
    </w:p>
    <w:p w14:paraId="7A9EC964" w14:textId="0ECF4114" w:rsidR="00135FA7" w:rsidRPr="00CA3AE8" w:rsidRDefault="00135FA7" w:rsidP="00AD571A">
      <w:pPr>
        <w:pStyle w:val="Textoindependiente"/>
        <w:spacing w:line="236" w:lineRule="exact"/>
        <w:jc w:val="both"/>
        <w:rPr>
          <w:rFonts w:ascii="Tahoma" w:eastAsia="Arial" w:hAnsi="Tahoma" w:cs="Tahoma"/>
          <w:i/>
          <w:iCs/>
        </w:rPr>
      </w:pPr>
      <w:r w:rsidRPr="00CA3AE8">
        <w:rPr>
          <w:rFonts w:ascii="Tahoma" w:eastAsia="Arial" w:hAnsi="Tahoma" w:cs="Tahoma"/>
          <w:i/>
          <w:iCs/>
        </w:rPr>
        <w:t>Muchas  gracias compañera regidora es importante el trabajo y la labor que se está haciendo por parte del municipio en dos situaciones una en prever posibles endeudamientos de nuestro municipio y la segunda el estar pendientes de que los beneficios de los trabajadores del mismo municipio sean cuidados y vigilados celosamente a la licenciada Mónica por el trabajo una felicitación y por supuesto regidoras a la mesa de trabajo que realizamos también en base a este punto que estamos tratando también igualmente mis felicitaciones es cuanto muchas gracias</w:t>
      </w:r>
      <w:r w:rsidR="00CA3AE8" w:rsidRPr="00CA3AE8">
        <w:rPr>
          <w:rFonts w:ascii="Tahoma" w:eastAsia="Arial" w:hAnsi="Tahoma" w:cs="Tahoma"/>
          <w:i/>
          <w:iCs/>
        </w:rPr>
        <w:t>.</w:t>
      </w:r>
    </w:p>
    <w:p w14:paraId="62CB9B24" w14:textId="77777777" w:rsidR="00135FA7" w:rsidRPr="00CB22B1" w:rsidRDefault="00135FA7" w:rsidP="00AD571A">
      <w:pPr>
        <w:pStyle w:val="Textoindependiente"/>
        <w:spacing w:line="236" w:lineRule="exact"/>
        <w:jc w:val="both"/>
        <w:rPr>
          <w:rFonts w:ascii="Arial" w:eastAsia="Arial" w:hAnsi="Arial" w:cs="Arial"/>
        </w:rPr>
      </w:pPr>
    </w:p>
    <w:p w14:paraId="491BF313" w14:textId="679331FA" w:rsidR="00AD571A" w:rsidRPr="00135FA7" w:rsidRDefault="00CB22B1" w:rsidP="00AD571A">
      <w:pPr>
        <w:pStyle w:val="Textoindependiente"/>
        <w:spacing w:line="236" w:lineRule="exact"/>
        <w:jc w:val="both"/>
        <w:rPr>
          <w:rFonts w:ascii="Arial" w:eastAsia="Arial" w:hAnsi="Arial" w:cs="Arial"/>
        </w:rPr>
      </w:pPr>
      <w:r w:rsidRPr="00CB22B1">
        <w:rPr>
          <w:rFonts w:ascii="Arial" w:eastAsia="Arial" w:hAnsi="Arial" w:cs="Arial"/>
        </w:rPr>
        <w:t>Informa la secretaria</w:t>
      </w:r>
      <w:r>
        <w:rPr>
          <w:rFonts w:ascii="Arial" w:eastAsia="Arial" w:hAnsi="Arial" w:cs="Arial"/>
        </w:rPr>
        <w:t xml:space="preserve"> de la comisión </w:t>
      </w:r>
      <w:r w:rsidR="001144C1" w:rsidRPr="00135FA7">
        <w:rPr>
          <w:rFonts w:ascii="Arial" w:eastAsia="Arial" w:hAnsi="Arial" w:cs="Arial"/>
        </w:rPr>
        <w:t>que</w:t>
      </w:r>
      <w:r>
        <w:rPr>
          <w:rFonts w:ascii="Arial" w:eastAsia="Arial" w:hAnsi="Arial" w:cs="Arial"/>
        </w:rPr>
        <w:t xml:space="preserve"> el </w:t>
      </w:r>
      <w:r w:rsidRPr="00CA3AE8">
        <w:rPr>
          <w:rFonts w:ascii="Arial" w:eastAsia="Arial" w:hAnsi="Arial" w:cs="Arial"/>
          <w:b/>
          <w:bCs/>
        </w:rPr>
        <w:t>punto 3</w:t>
      </w:r>
      <w:r>
        <w:rPr>
          <w:rFonts w:ascii="Arial" w:eastAsia="Arial" w:hAnsi="Arial" w:cs="Arial"/>
        </w:rPr>
        <w:t xml:space="preserve"> del orden del día </w:t>
      </w:r>
      <w:r w:rsidRPr="00135FA7">
        <w:rPr>
          <w:rFonts w:ascii="Arial" w:eastAsia="Arial" w:hAnsi="Arial" w:cs="Arial"/>
        </w:rPr>
        <w:t>fue</w:t>
      </w:r>
      <w:r w:rsidR="001144C1" w:rsidRPr="00135FA7">
        <w:rPr>
          <w:rFonts w:ascii="Arial" w:eastAsia="Arial" w:hAnsi="Arial" w:cs="Arial"/>
        </w:rPr>
        <w:t xml:space="preserve"> aprobado con cinco </w:t>
      </w:r>
      <w:r w:rsidR="00563109" w:rsidRPr="00135FA7">
        <w:rPr>
          <w:rFonts w:ascii="Arial" w:eastAsia="Arial" w:hAnsi="Arial" w:cs="Arial"/>
        </w:rPr>
        <w:t>v</w:t>
      </w:r>
      <w:r w:rsidR="001144C1" w:rsidRPr="00135FA7">
        <w:rPr>
          <w:rFonts w:ascii="Arial" w:eastAsia="Arial" w:hAnsi="Arial" w:cs="Arial"/>
        </w:rPr>
        <w:t>otos a favor mediante votación económica.</w:t>
      </w:r>
    </w:p>
    <w:p w14:paraId="249EC068" w14:textId="77777777" w:rsidR="00327440" w:rsidRDefault="00327440" w:rsidP="00AD571A">
      <w:pPr>
        <w:pStyle w:val="Textoindependiente"/>
        <w:spacing w:line="236" w:lineRule="exact"/>
        <w:jc w:val="both"/>
        <w:rPr>
          <w:rFonts w:ascii="Arial" w:eastAsia="Arial" w:hAnsi="Arial" w:cs="Arial"/>
        </w:rPr>
      </w:pPr>
    </w:p>
    <w:p w14:paraId="0272FDE8" w14:textId="77777777" w:rsidR="0035002C" w:rsidRDefault="00A364D6" w:rsidP="00CB22B1">
      <w:pPr>
        <w:pStyle w:val="Textoindependiente"/>
        <w:spacing w:line="236" w:lineRule="exact"/>
        <w:jc w:val="both"/>
        <w:rPr>
          <w:rFonts w:ascii="Arial" w:eastAsia="Arial" w:hAnsi="Arial" w:cs="Arial"/>
          <w:b/>
        </w:rPr>
      </w:pPr>
      <w:r>
        <w:rPr>
          <w:rFonts w:ascii="Arial" w:eastAsia="Arial" w:hAnsi="Arial" w:cs="Arial"/>
        </w:rPr>
        <w:t>De acuerdo al</w:t>
      </w:r>
      <w:r w:rsidR="004F4C78">
        <w:rPr>
          <w:rFonts w:ascii="Arial" w:eastAsia="Arial" w:hAnsi="Arial" w:cs="Arial"/>
        </w:rPr>
        <w:t xml:space="preserve"> </w:t>
      </w:r>
      <w:r w:rsidR="00354928" w:rsidRPr="004F4C78">
        <w:rPr>
          <w:rFonts w:ascii="Arial" w:eastAsia="Arial" w:hAnsi="Arial" w:cs="Arial"/>
          <w:b/>
          <w:bCs/>
        </w:rPr>
        <w:t xml:space="preserve">punto </w:t>
      </w:r>
      <w:r w:rsidR="004F4C78" w:rsidRPr="004F4C78">
        <w:rPr>
          <w:rFonts w:ascii="Arial" w:eastAsia="Arial" w:hAnsi="Arial" w:cs="Arial"/>
          <w:b/>
          <w:bCs/>
        </w:rPr>
        <w:t>4</w:t>
      </w:r>
      <w:r w:rsidR="00F62922">
        <w:rPr>
          <w:rFonts w:ascii="Arial" w:eastAsia="Arial" w:hAnsi="Arial" w:cs="Arial"/>
          <w:b/>
          <w:bCs/>
        </w:rPr>
        <w:t xml:space="preserve"> </w:t>
      </w:r>
      <w:r w:rsidR="00F62922" w:rsidRPr="00F62922">
        <w:rPr>
          <w:rFonts w:ascii="Arial" w:eastAsia="Arial" w:hAnsi="Arial" w:cs="Arial"/>
        </w:rPr>
        <w:t>del orden del día</w:t>
      </w:r>
      <w:r w:rsidR="00354928" w:rsidRPr="00F62922">
        <w:rPr>
          <w:rFonts w:ascii="Arial" w:eastAsia="Arial" w:hAnsi="Arial" w:cs="Arial"/>
        </w:rPr>
        <w:t>,</w:t>
      </w:r>
      <w:r w:rsidR="00354928" w:rsidRPr="00354928">
        <w:rPr>
          <w:rFonts w:ascii="Arial" w:eastAsia="Arial" w:hAnsi="Arial" w:cs="Arial"/>
        </w:rPr>
        <w:t xml:space="preserve"> </w:t>
      </w:r>
      <w:r w:rsidR="00F62922">
        <w:rPr>
          <w:rFonts w:ascii="Arial" w:eastAsia="Arial" w:hAnsi="Arial" w:cs="Arial"/>
        </w:rPr>
        <w:t xml:space="preserve">la secretaria de </w:t>
      </w:r>
      <w:r w:rsidR="001144C1">
        <w:rPr>
          <w:rFonts w:ascii="Arial" w:eastAsia="Arial" w:hAnsi="Arial" w:cs="Arial"/>
        </w:rPr>
        <w:t>la Comisión</w:t>
      </w:r>
      <w:r w:rsidR="00A845AD">
        <w:rPr>
          <w:rFonts w:ascii="Arial" w:eastAsia="Arial" w:hAnsi="Arial" w:cs="Arial"/>
        </w:rPr>
        <w:t xml:space="preserve"> </w:t>
      </w:r>
      <w:r w:rsidR="00F62922">
        <w:rPr>
          <w:rFonts w:ascii="Arial" w:eastAsia="Arial" w:hAnsi="Arial" w:cs="Arial"/>
        </w:rPr>
        <w:t xml:space="preserve">informa que se </w:t>
      </w:r>
      <w:r w:rsidR="00660A61">
        <w:rPr>
          <w:rFonts w:ascii="Arial" w:eastAsia="Arial" w:hAnsi="Arial" w:cs="Arial"/>
        </w:rPr>
        <w:t xml:space="preserve">trata al </w:t>
      </w:r>
      <w:r w:rsidR="00660A61" w:rsidRPr="00660A61">
        <w:rPr>
          <w:rFonts w:ascii="Arial" w:eastAsia="Arial" w:hAnsi="Arial" w:cs="Arial"/>
          <w:bCs/>
        </w:rPr>
        <w:t>Análisis, discusión y en su caso aprobación de la ampliación al ingreso y egreso por un importe de seis millones seiscientos cincuenta y ocho mil novecientos setenta y un peso con noventa y cuatro centavos considerados por la participación contenida en el artículo tres B de la ley de coordinación fiscal al aplicar la correcta retención conforme a la ley de impuestos sobre la renta.</w:t>
      </w:r>
      <w:r w:rsidR="00660A61" w:rsidRPr="00660A61">
        <w:rPr>
          <w:rFonts w:ascii="Arial" w:eastAsia="Arial" w:hAnsi="Arial" w:cs="Arial"/>
          <w:b/>
        </w:rPr>
        <w:t xml:space="preserve"> </w:t>
      </w:r>
    </w:p>
    <w:p w14:paraId="1DE6DD36" w14:textId="1730E7F4" w:rsidR="00CB22B1" w:rsidRDefault="00CB22B1" w:rsidP="00CB22B1">
      <w:pPr>
        <w:pStyle w:val="Textoindependiente"/>
        <w:spacing w:line="236" w:lineRule="exact"/>
        <w:jc w:val="both"/>
        <w:rPr>
          <w:rFonts w:ascii="Arial" w:eastAsia="Arial" w:hAnsi="Arial" w:cs="Arial"/>
          <w:u w:val="single"/>
        </w:rPr>
      </w:pPr>
      <w:r w:rsidRPr="00BA4F53">
        <w:rPr>
          <w:rFonts w:ascii="Arial" w:eastAsia="Arial" w:hAnsi="Arial" w:cs="Arial"/>
        </w:rPr>
        <w:t xml:space="preserve"> se da uso de la voz a</w:t>
      </w:r>
      <w:r w:rsidR="00234BC3" w:rsidRPr="00BA4F53">
        <w:rPr>
          <w:rFonts w:ascii="Arial" w:eastAsia="Arial" w:hAnsi="Arial" w:cs="Arial"/>
        </w:rPr>
        <w:t xml:space="preserve"> la Tesorera Municipal</w:t>
      </w:r>
      <w:r w:rsidR="0035002C">
        <w:rPr>
          <w:rFonts w:ascii="Arial" w:eastAsia="Arial" w:hAnsi="Arial" w:cs="Arial"/>
        </w:rPr>
        <w:t xml:space="preserve"> Mónica </w:t>
      </w:r>
      <w:proofErr w:type="spellStart"/>
      <w:r w:rsidR="0035002C">
        <w:rPr>
          <w:rFonts w:ascii="Arial" w:eastAsia="Arial" w:hAnsi="Arial" w:cs="Arial"/>
        </w:rPr>
        <w:t>Orr</w:t>
      </w:r>
      <w:proofErr w:type="spellEnd"/>
      <w:r w:rsidR="0035002C">
        <w:rPr>
          <w:rFonts w:ascii="Arial" w:eastAsia="Arial" w:hAnsi="Arial" w:cs="Arial"/>
        </w:rPr>
        <w:t xml:space="preserve"> Daza</w:t>
      </w:r>
    </w:p>
    <w:p w14:paraId="1F5000AF" w14:textId="3CC12D1F" w:rsidR="004F5253" w:rsidRDefault="004F5253" w:rsidP="00660A61">
      <w:pPr>
        <w:pStyle w:val="Textoindependiente"/>
        <w:spacing w:line="236" w:lineRule="exact"/>
        <w:jc w:val="both"/>
        <w:rPr>
          <w:rFonts w:ascii="Arial" w:eastAsia="Arial" w:hAnsi="Arial" w:cs="Arial"/>
        </w:rPr>
      </w:pPr>
    </w:p>
    <w:p w14:paraId="304D6EF9" w14:textId="64C5D92E" w:rsidR="00CB22B1" w:rsidRPr="00BA4F53" w:rsidRDefault="00774662" w:rsidP="00660A61">
      <w:pPr>
        <w:pStyle w:val="Textoindependiente"/>
        <w:spacing w:line="236" w:lineRule="exact"/>
        <w:jc w:val="both"/>
        <w:rPr>
          <w:rFonts w:ascii="Tahoma" w:eastAsia="Arial" w:hAnsi="Tahoma" w:cs="Tahoma"/>
          <w:i/>
          <w:iCs/>
        </w:rPr>
      </w:pPr>
      <w:r w:rsidRPr="00BA4F53">
        <w:rPr>
          <w:rFonts w:ascii="Tahoma" w:eastAsia="Arial" w:hAnsi="Tahoma" w:cs="Tahoma"/>
          <w:i/>
          <w:iCs/>
        </w:rPr>
        <w:t>M</w:t>
      </w:r>
      <w:r w:rsidR="008D21BD" w:rsidRPr="00BA4F53">
        <w:rPr>
          <w:rFonts w:ascii="Tahoma" w:eastAsia="Arial" w:hAnsi="Tahoma" w:cs="Tahoma"/>
          <w:i/>
          <w:iCs/>
        </w:rPr>
        <w:t xml:space="preserve">uchas gracias </w:t>
      </w:r>
      <w:r w:rsidRPr="00BA4F53">
        <w:rPr>
          <w:rFonts w:ascii="Tahoma" w:eastAsia="Arial" w:hAnsi="Tahoma" w:cs="Tahoma"/>
          <w:i/>
          <w:iCs/>
        </w:rPr>
        <w:t>R</w:t>
      </w:r>
      <w:r w:rsidR="008D21BD" w:rsidRPr="00BA4F53">
        <w:rPr>
          <w:rFonts w:ascii="Tahoma" w:eastAsia="Arial" w:hAnsi="Tahoma" w:cs="Tahoma"/>
          <w:i/>
          <w:iCs/>
        </w:rPr>
        <w:t>egidora con su venia bien para la justificación de la solicitud de aprobación referente a la ampliación presupuestal aplicable al ejercicio fiscal dos mil veinticinco del honorable primer ayuntamiento de San Felipe Baja California la modificación que se somete a análisis y aprobación resulta en la aplicación de los principios de administración del recurso con eficiencia eficacia economía transparencia y honradez para satisfacer los objetivos a los que están destinados y así evaluar los resultados de su ejercicio por lo que se presenta para su análisis la ampliación al ingreso</w:t>
      </w:r>
      <w:r w:rsidRPr="00BA4F53">
        <w:rPr>
          <w:rFonts w:ascii="Tahoma" w:eastAsia="Arial" w:hAnsi="Tahoma" w:cs="Tahoma"/>
          <w:i/>
          <w:iCs/>
        </w:rPr>
        <w:t xml:space="preserve"> </w:t>
      </w:r>
      <w:r w:rsidR="008D21BD" w:rsidRPr="00BA4F53">
        <w:rPr>
          <w:rFonts w:ascii="Tahoma" w:eastAsia="Arial" w:hAnsi="Tahoma" w:cs="Tahoma"/>
          <w:i/>
          <w:iCs/>
        </w:rPr>
        <w:t xml:space="preserve"> por seis millones seiscientos cincuenta ocho mil novecientos setenta y uno noventa y cuatro derivado de la participación del artículo tres B de la </w:t>
      </w:r>
      <w:r w:rsidR="0035002C">
        <w:rPr>
          <w:rFonts w:ascii="Tahoma" w:eastAsia="Arial" w:hAnsi="Tahoma" w:cs="Tahoma"/>
          <w:i/>
          <w:iCs/>
        </w:rPr>
        <w:t>L</w:t>
      </w:r>
      <w:r w:rsidR="008D21BD" w:rsidRPr="00BA4F53">
        <w:rPr>
          <w:rFonts w:ascii="Tahoma" w:eastAsia="Arial" w:hAnsi="Tahoma" w:cs="Tahoma"/>
          <w:i/>
          <w:iCs/>
        </w:rPr>
        <w:t xml:space="preserve">ey de </w:t>
      </w:r>
      <w:r w:rsidR="0035002C">
        <w:rPr>
          <w:rFonts w:ascii="Tahoma" w:eastAsia="Arial" w:hAnsi="Tahoma" w:cs="Tahoma"/>
          <w:i/>
          <w:iCs/>
        </w:rPr>
        <w:t>C</w:t>
      </w:r>
      <w:r w:rsidR="008D21BD" w:rsidRPr="00BA4F53">
        <w:rPr>
          <w:rFonts w:ascii="Tahoma" w:eastAsia="Arial" w:hAnsi="Tahoma" w:cs="Tahoma"/>
          <w:i/>
          <w:iCs/>
        </w:rPr>
        <w:t xml:space="preserve">oordinación </w:t>
      </w:r>
      <w:proofErr w:type="spellStart"/>
      <w:r w:rsidR="008D21BD" w:rsidRPr="00BA4F53">
        <w:rPr>
          <w:rFonts w:ascii="Tahoma" w:eastAsia="Arial" w:hAnsi="Tahoma" w:cs="Tahoma"/>
          <w:i/>
          <w:iCs/>
        </w:rPr>
        <w:t>f</w:t>
      </w:r>
      <w:r w:rsidR="0035002C">
        <w:rPr>
          <w:rFonts w:ascii="Tahoma" w:eastAsia="Arial" w:hAnsi="Tahoma" w:cs="Tahoma"/>
          <w:i/>
          <w:iCs/>
        </w:rPr>
        <w:t>F</w:t>
      </w:r>
      <w:r w:rsidR="008D21BD" w:rsidRPr="00BA4F53">
        <w:rPr>
          <w:rFonts w:ascii="Tahoma" w:eastAsia="Arial" w:hAnsi="Tahoma" w:cs="Tahoma"/>
          <w:i/>
          <w:iCs/>
        </w:rPr>
        <w:t>scal</w:t>
      </w:r>
      <w:proofErr w:type="spellEnd"/>
      <w:r w:rsidR="008D21BD" w:rsidRPr="00BA4F53">
        <w:rPr>
          <w:rFonts w:ascii="Tahoma" w:eastAsia="Arial" w:hAnsi="Tahoma" w:cs="Tahoma"/>
          <w:i/>
          <w:iCs/>
        </w:rPr>
        <w:t xml:space="preserve"> al aplicar la retención conforme a la ley del impuesto sobre la renta cabe resaltar que estas modificaciones tienen afectación si al techo financiero aprobado para el ejercicio fiscal y sin afectación programática al mismo es cuanto regidora.</w:t>
      </w:r>
    </w:p>
    <w:p w14:paraId="4458EA1C" w14:textId="5BABBCB3" w:rsidR="00923A14" w:rsidRDefault="00774662" w:rsidP="00660A61">
      <w:pPr>
        <w:pStyle w:val="Textoindependiente"/>
        <w:spacing w:line="236" w:lineRule="exact"/>
        <w:jc w:val="both"/>
        <w:rPr>
          <w:rFonts w:ascii="Arial" w:eastAsia="Arial" w:hAnsi="Arial" w:cs="Arial"/>
        </w:rPr>
      </w:pPr>
      <w:r w:rsidRPr="00774662">
        <w:rPr>
          <w:rFonts w:ascii="Arial" w:eastAsia="Arial" w:hAnsi="Arial" w:cs="Arial"/>
        </w:rPr>
        <w:lastRenderedPageBreak/>
        <w:t xml:space="preserve">La secretaria de la comisión le informa a la presidenta que </w:t>
      </w:r>
      <w:r w:rsidR="00923A14" w:rsidRPr="00923A14">
        <w:rPr>
          <w:rFonts w:ascii="Arial" w:eastAsia="Arial" w:hAnsi="Arial" w:cs="Arial"/>
        </w:rPr>
        <w:t xml:space="preserve">la </w:t>
      </w:r>
      <w:r w:rsidR="00923A14">
        <w:rPr>
          <w:rFonts w:ascii="Arial" w:eastAsia="Arial" w:hAnsi="Arial" w:cs="Arial"/>
        </w:rPr>
        <w:t>edil</w:t>
      </w:r>
      <w:r w:rsidR="00923A14" w:rsidRPr="00923A14">
        <w:rPr>
          <w:rFonts w:ascii="Arial" w:eastAsia="Arial" w:hAnsi="Arial" w:cs="Arial"/>
        </w:rPr>
        <w:t xml:space="preserve"> Hernández</w:t>
      </w:r>
      <w:r w:rsidR="00923A14">
        <w:rPr>
          <w:rFonts w:ascii="Arial" w:eastAsia="Arial" w:hAnsi="Arial" w:cs="Arial"/>
        </w:rPr>
        <w:t xml:space="preserve"> Winkler </w:t>
      </w:r>
      <w:proofErr w:type="spellStart"/>
      <w:r w:rsidR="0035002C" w:rsidRPr="0035002C">
        <w:rPr>
          <w:rFonts w:ascii="Arial" w:eastAsia="Arial" w:hAnsi="Arial" w:cs="Arial"/>
        </w:rPr>
        <w:t>Mitza</w:t>
      </w:r>
      <w:proofErr w:type="spellEnd"/>
      <w:r w:rsidR="0035002C" w:rsidRPr="0035002C">
        <w:rPr>
          <w:rFonts w:ascii="Arial" w:eastAsia="Arial" w:hAnsi="Arial" w:cs="Arial"/>
        </w:rPr>
        <w:t xml:space="preserve"> Noemi </w:t>
      </w:r>
      <w:r w:rsidR="00923A14">
        <w:rPr>
          <w:rFonts w:ascii="Arial" w:eastAsia="Arial" w:hAnsi="Arial" w:cs="Arial"/>
        </w:rPr>
        <w:t xml:space="preserve">y el edil Márquez </w:t>
      </w:r>
      <w:r w:rsidR="0035002C">
        <w:rPr>
          <w:rFonts w:ascii="Arial" w:eastAsia="Arial" w:hAnsi="Arial" w:cs="Arial"/>
        </w:rPr>
        <w:t>Pérez Jaime</w:t>
      </w:r>
      <w:r w:rsidR="0035002C" w:rsidRPr="0035002C">
        <w:rPr>
          <w:rFonts w:ascii="Arial" w:eastAsia="Arial" w:hAnsi="Arial" w:cs="Arial"/>
        </w:rPr>
        <w:t xml:space="preserve"> Armando </w:t>
      </w:r>
      <w:r w:rsidR="00923A14">
        <w:rPr>
          <w:rFonts w:ascii="Arial" w:eastAsia="Arial" w:hAnsi="Arial" w:cs="Arial"/>
        </w:rPr>
        <w:t>y</w:t>
      </w:r>
      <w:r>
        <w:rPr>
          <w:rFonts w:ascii="Arial" w:eastAsia="Arial" w:hAnsi="Arial" w:cs="Arial"/>
        </w:rPr>
        <w:t xml:space="preserve"> </w:t>
      </w:r>
      <w:r w:rsidR="00923A14">
        <w:rPr>
          <w:rFonts w:ascii="Arial" w:eastAsia="Arial" w:hAnsi="Arial" w:cs="Arial"/>
        </w:rPr>
        <w:t>solicitan</w:t>
      </w:r>
      <w:r>
        <w:rPr>
          <w:rFonts w:ascii="Arial" w:eastAsia="Arial" w:hAnsi="Arial" w:cs="Arial"/>
        </w:rPr>
        <w:t xml:space="preserve"> hacer uso de la voz</w:t>
      </w:r>
      <w:r w:rsidR="00923A14">
        <w:rPr>
          <w:rFonts w:ascii="Arial" w:eastAsia="Arial" w:hAnsi="Arial" w:cs="Arial"/>
        </w:rPr>
        <w:t>.</w:t>
      </w:r>
    </w:p>
    <w:p w14:paraId="7D0DB50F" w14:textId="77777777" w:rsidR="00923A14" w:rsidRPr="0035002C" w:rsidRDefault="00923A14" w:rsidP="00660A61">
      <w:pPr>
        <w:pStyle w:val="Textoindependiente"/>
        <w:spacing w:line="236" w:lineRule="exact"/>
        <w:jc w:val="both"/>
        <w:rPr>
          <w:rFonts w:ascii="Tahoma" w:eastAsia="Arial" w:hAnsi="Tahoma" w:cs="Tahoma"/>
          <w:i/>
          <w:iCs/>
        </w:rPr>
      </w:pPr>
    </w:p>
    <w:p w14:paraId="64912502" w14:textId="108D347E" w:rsidR="0035002C" w:rsidRPr="0035002C" w:rsidRDefault="00923A14" w:rsidP="00660A61">
      <w:pPr>
        <w:pStyle w:val="Textoindependiente"/>
        <w:spacing w:line="236" w:lineRule="exact"/>
        <w:jc w:val="both"/>
        <w:rPr>
          <w:rFonts w:ascii="Tahoma" w:eastAsia="Arial" w:hAnsi="Tahoma" w:cs="Tahoma"/>
          <w:i/>
          <w:iCs/>
        </w:rPr>
      </w:pPr>
      <w:r w:rsidRPr="0035002C">
        <w:rPr>
          <w:rFonts w:ascii="Tahoma" w:eastAsia="Arial" w:hAnsi="Tahoma" w:cs="Tahoma"/>
          <w:i/>
          <w:iCs/>
        </w:rPr>
        <w:t xml:space="preserve">Regidora </w:t>
      </w:r>
      <w:proofErr w:type="spellStart"/>
      <w:r w:rsidRPr="0035002C">
        <w:rPr>
          <w:rFonts w:ascii="Tahoma" w:eastAsia="Arial" w:hAnsi="Tahoma" w:cs="Tahoma"/>
          <w:i/>
          <w:iCs/>
        </w:rPr>
        <w:t>Mitza</w:t>
      </w:r>
      <w:proofErr w:type="spellEnd"/>
      <w:r w:rsidRPr="0035002C">
        <w:rPr>
          <w:rFonts w:ascii="Tahoma" w:eastAsia="Arial" w:hAnsi="Tahoma" w:cs="Tahoma"/>
          <w:i/>
          <w:iCs/>
        </w:rPr>
        <w:t xml:space="preserve"> Noemi </w:t>
      </w:r>
      <w:proofErr w:type="spellStart"/>
      <w:r w:rsidRPr="0035002C">
        <w:rPr>
          <w:rFonts w:ascii="Tahoma" w:eastAsia="Arial" w:hAnsi="Tahoma" w:cs="Tahoma"/>
          <w:i/>
          <w:iCs/>
        </w:rPr>
        <w:t>Hernadez</w:t>
      </w:r>
      <w:proofErr w:type="spellEnd"/>
      <w:r w:rsidRPr="0035002C">
        <w:rPr>
          <w:rFonts w:ascii="Tahoma" w:eastAsia="Arial" w:hAnsi="Tahoma" w:cs="Tahoma"/>
          <w:i/>
          <w:iCs/>
        </w:rPr>
        <w:t xml:space="preserve"> Winkler</w:t>
      </w:r>
    </w:p>
    <w:p w14:paraId="3645EA6C" w14:textId="2F45A14F" w:rsidR="00923A14" w:rsidRPr="00BA4F53" w:rsidRDefault="00923A14" w:rsidP="00660A61">
      <w:pPr>
        <w:pStyle w:val="Textoindependiente"/>
        <w:spacing w:line="236" w:lineRule="exact"/>
        <w:jc w:val="both"/>
        <w:rPr>
          <w:rFonts w:ascii="Tahoma" w:eastAsia="Arial" w:hAnsi="Tahoma" w:cs="Tahoma"/>
          <w:i/>
          <w:iCs/>
        </w:rPr>
      </w:pPr>
      <w:r w:rsidRPr="00BA4F53">
        <w:rPr>
          <w:rFonts w:ascii="Tahoma" w:eastAsia="Arial" w:hAnsi="Tahoma" w:cs="Tahoma"/>
          <w:i/>
          <w:iCs/>
        </w:rPr>
        <w:t>Buenos días compañeros respecto al punto cuatro para la aprobación de la ampliación al ingreso y egreso por un importe de seis millones seiscientos cincuenta y ocho mil novecientos setenta y uno punto noventa y cuatro no estoy de acuerdo con la ampliación presupuestal ya que es para subsanar omisiones en el pago sobre el impuesto sobre la renta ya que responsabilidad de funcionarios que no que no realizaron la retención correcta a los empleados y el entero de estas</w:t>
      </w:r>
      <w:r w:rsidR="0035002C">
        <w:rPr>
          <w:rFonts w:ascii="Tahoma" w:eastAsia="Arial" w:hAnsi="Tahoma" w:cs="Tahoma"/>
          <w:i/>
          <w:iCs/>
        </w:rPr>
        <w:t>,</w:t>
      </w:r>
      <w:r w:rsidRPr="00BA4F53">
        <w:rPr>
          <w:rFonts w:ascii="Tahoma" w:eastAsia="Arial" w:hAnsi="Tahoma" w:cs="Tahoma"/>
          <w:i/>
          <w:iCs/>
        </w:rPr>
        <w:t xml:space="preserve"> es cuánto.</w:t>
      </w:r>
    </w:p>
    <w:p w14:paraId="42ABC3B2" w14:textId="77777777" w:rsidR="00923A14" w:rsidRPr="00923A14" w:rsidRDefault="00923A14" w:rsidP="00660A61">
      <w:pPr>
        <w:pStyle w:val="Textoindependiente"/>
        <w:spacing w:line="236" w:lineRule="exact"/>
        <w:jc w:val="both"/>
        <w:rPr>
          <w:rFonts w:ascii="Arial" w:eastAsia="Arial" w:hAnsi="Arial" w:cs="Arial"/>
          <w:i/>
          <w:iCs/>
        </w:rPr>
      </w:pPr>
    </w:p>
    <w:p w14:paraId="1187ECE2" w14:textId="061E92C8" w:rsidR="00923A14" w:rsidRPr="00923A14" w:rsidRDefault="00923A14" w:rsidP="00660A61">
      <w:pPr>
        <w:pStyle w:val="Textoindependiente"/>
        <w:spacing w:line="236" w:lineRule="exact"/>
        <w:jc w:val="both"/>
        <w:rPr>
          <w:rFonts w:ascii="Arial" w:eastAsia="Arial" w:hAnsi="Arial" w:cs="Arial"/>
          <w:i/>
          <w:iCs/>
        </w:rPr>
      </w:pPr>
      <w:r w:rsidRPr="00923A14">
        <w:rPr>
          <w:rFonts w:ascii="Arial" w:eastAsia="Arial" w:hAnsi="Arial" w:cs="Arial"/>
          <w:i/>
          <w:iCs/>
        </w:rPr>
        <w:t>Regidor Jaime Armando Márquez Pérez.</w:t>
      </w:r>
    </w:p>
    <w:p w14:paraId="32DEE841" w14:textId="1821FDAF" w:rsidR="00923A14" w:rsidRPr="00BA4F53" w:rsidRDefault="00923A14" w:rsidP="00660A61">
      <w:pPr>
        <w:pStyle w:val="Textoindependiente"/>
        <w:spacing w:line="236" w:lineRule="exact"/>
        <w:jc w:val="both"/>
        <w:rPr>
          <w:rFonts w:ascii="Tahoma" w:eastAsia="Arial" w:hAnsi="Tahoma" w:cs="Tahoma"/>
          <w:i/>
          <w:iCs/>
        </w:rPr>
      </w:pPr>
      <w:r w:rsidRPr="00BA4F53">
        <w:rPr>
          <w:rFonts w:ascii="Tahoma" w:eastAsia="Arial" w:hAnsi="Tahoma" w:cs="Tahoma"/>
          <w:i/>
          <w:iCs/>
        </w:rPr>
        <w:t xml:space="preserve">compañeras únicamente para enviarles una disculpa me adelanté en la intervención anterior aquí ando batallando un poquito con el teléfono reitero las palabras dichas anteriormente en cuanto a la vigilancia eh en el dinero que ganan los trabajadores y por supuesto </w:t>
      </w:r>
      <w:r w:rsidR="00A65DED" w:rsidRPr="00BA4F53">
        <w:rPr>
          <w:rFonts w:ascii="Tahoma" w:eastAsia="Arial" w:hAnsi="Tahoma" w:cs="Tahoma"/>
          <w:i/>
          <w:iCs/>
        </w:rPr>
        <w:t>que mi</w:t>
      </w:r>
      <w:r w:rsidRPr="00BA4F53">
        <w:rPr>
          <w:rFonts w:ascii="Tahoma" w:eastAsia="Arial" w:hAnsi="Tahoma" w:cs="Tahoma"/>
          <w:i/>
          <w:iCs/>
        </w:rPr>
        <w:t xml:space="preserve"> voto va a ser a favor es </w:t>
      </w:r>
      <w:r w:rsidR="00A65DED" w:rsidRPr="00BA4F53">
        <w:rPr>
          <w:rFonts w:ascii="Tahoma" w:eastAsia="Arial" w:hAnsi="Tahoma" w:cs="Tahoma"/>
          <w:i/>
          <w:iCs/>
        </w:rPr>
        <w:t>cuánto.</w:t>
      </w:r>
    </w:p>
    <w:p w14:paraId="00978F06" w14:textId="77777777" w:rsidR="00A65DED" w:rsidRDefault="00A65DED" w:rsidP="00660A61">
      <w:pPr>
        <w:pStyle w:val="Textoindependiente"/>
        <w:spacing w:line="236" w:lineRule="exact"/>
        <w:jc w:val="both"/>
        <w:rPr>
          <w:rFonts w:ascii="Arial" w:eastAsia="Arial" w:hAnsi="Arial" w:cs="Arial"/>
          <w:i/>
          <w:iCs/>
        </w:rPr>
      </w:pPr>
    </w:p>
    <w:p w14:paraId="512EE9ED" w14:textId="654F70A7" w:rsidR="00A65DED" w:rsidRPr="00BA4F53" w:rsidRDefault="0035002C" w:rsidP="00660A61">
      <w:pPr>
        <w:pStyle w:val="Textoindependiente"/>
        <w:spacing w:line="236" w:lineRule="exact"/>
        <w:jc w:val="both"/>
        <w:rPr>
          <w:rFonts w:ascii="Arial" w:eastAsia="Arial" w:hAnsi="Arial" w:cs="Arial"/>
        </w:rPr>
      </w:pPr>
      <w:r>
        <w:rPr>
          <w:rFonts w:ascii="Arial" w:eastAsia="Arial" w:hAnsi="Arial" w:cs="Arial"/>
        </w:rPr>
        <w:t xml:space="preserve"> Se </w:t>
      </w:r>
      <w:r w:rsidR="00A65DED" w:rsidRPr="00BA4F53">
        <w:rPr>
          <w:rFonts w:ascii="Arial" w:eastAsia="Arial" w:hAnsi="Arial" w:cs="Arial"/>
        </w:rPr>
        <w:t xml:space="preserve">solicita la intervención de uso de la voz la </w:t>
      </w:r>
      <w:r w:rsidR="006532A0" w:rsidRPr="00BA4F53">
        <w:rPr>
          <w:rFonts w:ascii="Arial" w:eastAsia="Arial" w:hAnsi="Arial" w:cs="Arial"/>
        </w:rPr>
        <w:t xml:space="preserve">Tesorera </w:t>
      </w:r>
      <w:r w:rsidR="006532A0">
        <w:rPr>
          <w:rFonts w:ascii="Arial" w:eastAsia="Arial" w:hAnsi="Arial" w:cs="Arial"/>
        </w:rPr>
        <w:t>Mónica</w:t>
      </w:r>
      <w:r>
        <w:rPr>
          <w:rFonts w:ascii="Arial" w:eastAsia="Arial" w:hAnsi="Arial" w:cs="Arial"/>
        </w:rPr>
        <w:t xml:space="preserve"> </w:t>
      </w:r>
      <w:proofErr w:type="spellStart"/>
      <w:r w:rsidR="00A65DED" w:rsidRPr="00BA4F53">
        <w:rPr>
          <w:rFonts w:ascii="Arial" w:eastAsia="Arial" w:hAnsi="Arial" w:cs="Arial"/>
        </w:rPr>
        <w:t>Orr</w:t>
      </w:r>
      <w:proofErr w:type="spellEnd"/>
      <w:r w:rsidR="00A65DED" w:rsidRPr="00BA4F53">
        <w:rPr>
          <w:rFonts w:ascii="Arial" w:eastAsia="Arial" w:hAnsi="Arial" w:cs="Arial"/>
        </w:rPr>
        <w:t xml:space="preserve"> Daza</w:t>
      </w:r>
      <w:r w:rsidR="00BF4BB5" w:rsidRPr="00BA4F53">
        <w:rPr>
          <w:rFonts w:ascii="Arial" w:eastAsia="Arial" w:hAnsi="Arial" w:cs="Arial"/>
        </w:rPr>
        <w:t>.</w:t>
      </w:r>
    </w:p>
    <w:p w14:paraId="1A5A4BCB" w14:textId="77777777" w:rsidR="00BF4BB5" w:rsidRPr="00BF4BB5" w:rsidRDefault="00BF4BB5" w:rsidP="00660A61">
      <w:pPr>
        <w:pStyle w:val="Textoindependiente"/>
        <w:spacing w:line="236" w:lineRule="exact"/>
        <w:jc w:val="both"/>
        <w:rPr>
          <w:rFonts w:ascii="Tahoma" w:eastAsia="Arial" w:hAnsi="Tahoma" w:cs="Tahoma"/>
          <w:i/>
          <w:iCs/>
        </w:rPr>
      </w:pPr>
    </w:p>
    <w:p w14:paraId="1B6C78F8" w14:textId="58276197" w:rsidR="00923A14" w:rsidRDefault="00BF4BB5" w:rsidP="00660A61">
      <w:pPr>
        <w:pStyle w:val="Textoindependiente"/>
        <w:spacing w:line="236" w:lineRule="exact"/>
        <w:jc w:val="both"/>
        <w:rPr>
          <w:rFonts w:ascii="Tahoma" w:eastAsia="Arial" w:hAnsi="Tahoma" w:cs="Tahoma"/>
          <w:i/>
          <w:iCs/>
        </w:rPr>
      </w:pPr>
      <w:r w:rsidRPr="00BF4BB5">
        <w:rPr>
          <w:rFonts w:ascii="Tahoma" w:eastAsia="Arial" w:hAnsi="Tahoma" w:cs="Tahoma"/>
          <w:i/>
          <w:iCs/>
        </w:rPr>
        <w:t>claro que sí eh regidora presidenta de la comisión este si veo que existen todavía dudas por el</w:t>
      </w:r>
      <w:r w:rsidRPr="00BF4BB5">
        <w:rPr>
          <w:rFonts w:ascii="Abadi Extra Light" w:eastAsia="Arial" w:hAnsi="Abadi Extra Light" w:cs="Arial"/>
          <w:i/>
          <w:iCs/>
        </w:rPr>
        <w:t xml:space="preserve"> </w:t>
      </w:r>
      <w:r w:rsidRPr="00BF4BB5">
        <w:rPr>
          <w:rFonts w:ascii="Tahoma" w:eastAsia="Arial" w:hAnsi="Tahoma" w:cs="Tahoma"/>
          <w:i/>
          <w:iCs/>
        </w:rPr>
        <w:t>tema de la ampliación pues básicamente no estar de acuerdo con la ampliación es no estar de acuerdo con que se nos llegue un recurso no este recurso les vuelvo a repetir así como lo vimos en la reunión en la mesa de trabajo hace unas horas viene de la el timbrado de la nómina y la correcta retención de ese vaya de la nómina entonces ya hay una participación no es como que si la acepto o no la acepto se timbra correctamente eh se entera el ISR y el la federación tiene una apoyo o tiene una participación para los entes gubernamentales que timbran sus nóminas y lo regresa a la entidad como una participación después del análisis que se les presentó de cuánto es lo que queda pendiente o lo que se tiene que timbrar para 2025 pues está este importe que al momento de timbrar pues va a regresar como una participación no es si lo acepto o no lo acepto no le puedo decir a la federación oye lo voy a timbrar para cumplir pero no me lo regreses entonces</w:t>
      </w:r>
      <w:r w:rsidR="00BA4F53">
        <w:rPr>
          <w:rFonts w:ascii="Tahoma" w:eastAsia="Arial" w:hAnsi="Tahoma" w:cs="Tahoma"/>
          <w:i/>
          <w:iCs/>
        </w:rPr>
        <w:t xml:space="preserve"> </w:t>
      </w:r>
      <w:r w:rsidRPr="00BF4BB5">
        <w:rPr>
          <w:rFonts w:ascii="Tahoma" w:eastAsia="Arial" w:hAnsi="Tahoma" w:cs="Tahoma"/>
          <w:i/>
          <w:iCs/>
        </w:rPr>
        <w:t xml:space="preserve">lo dejo a su consideración el tema de aprobar o no aprobar a final de cuentas para poder registrar el importe que recibe el municipio tiene que estar dentro del presupuesto y cuando no está dentro del presupuesto para eso son las ampliaciones para poder tener una ya sea partida por objeto del gasto o por rubro o por otro ingreso </w:t>
      </w:r>
      <w:r w:rsidR="00BA4F53">
        <w:rPr>
          <w:rFonts w:ascii="Tahoma" w:eastAsia="Arial" w:hAnsi="Tahoma" w:cs="Tahoma"/>
          <w:i/>
          <w:iCs/>
        </w:rPr>
        <w:t xml:space="preserve"> </w:t>
      </w:r>
      <w:r w:rsidRPr="00BF4BB5">
        <w:rPr>
          <w:rFonts w:ascii="Tahoma" w:eastAsia="Arial" w:hAnsi="Tahoma" w:cs="Tahoma"/>
          <w:i/>
          <w:iCs/>
        </w:rPr>
        <w:t>donde poder destinarlo no puede haber un importe suelto que no tenga un destino tanto del ingreso como el egreso es</w:t>
      </w:r>
      <w:r w:rsidR="00465ABA">
        <w:rPr>
          <w:rFonts w:ascii="Tahoma" w:eastAsia="Arial" w:hAnsi="Tahoma" w:cs="Tahoma"/>
          <w:i/>
          <w:iCs/>
        </w:rPr>
        <w:t>,</w:t>
      </w:r>
      <w:r w:rsidRPr="00BF4BB5">
        <w:rPr>
          <w:rFonts w:ascii="Tahoma" w:eastAsia="Arial" w:hAnsi="Tahoma" w:cs="Tahoma"/>
          <w:i/>
          <w:iCs/>
        </w:rPr>
        <w:t xml:space="preserve"> </w:t>
      </w:r>
      <w:r w:rsidR="00BA4F53" w:rsidRPr="00BF4BB5">
        <w:rPr>
          <w:rFonts w:ascii="Tahoma" w:eastAsia="Arial" w:hAnsi="Tahoma" w:cs="Tahoma"/>
          <w:i/>
          <w:iCs/>
        </w:rPr>
        <w:t>cuánto</w:t>
      </w:r>
      <w:r w:rsidR="00BA4F53">
        <w:rPr>
          <w:rFonts w:ascii="Tahoma" w:eastAsia="Arial" w:hAnsi="Tahoma" w:cs="Tahoma"/>
          <w:i/>
          <w:iCs/>
        </w:rPr>
        <w:t>.</w:t>
      </w:r>
    </w:p>
    <w:p w14:paraId="5774795A" w14:textId="5C497FEC" w:rsidR="00585AE7" w:rsidRDefault="00BA4F53" w:rsidP="00660A61">
      <w:pPr>
        <w:pStyle w:val="Textoindependiente"/>
        <w:spacing w:line="236" w:lineRule="exact"/>
        <w:jc w:val="both"/>
        <w:rPr>
          <w:rFonts w:ascii="Arial" w:eastAsia="Arial" w:hAnsi="Arial" w:cs="Arial"/>
        </w:rPr>
      </w:pPr>
      <w:r w:rsidRPr="00A70836">
        <w:rPr>
          <w:rFonts w:ascii="Arial" w:eastAsia="Arial" w:hAnsi="Arial" w:cs="Arial"/>
        </w:rPr>
        <w:t xml:space="preserve">Informa la secretaria que el </w:t>
      </w:r>
      <w:r w:rsidRPr="00585AE7">
        <w:rPr>
          <w:rFonts w:ascii="Arial" w:eastAsia="Arial" w:hAnsi="Arial" w:cs="Arial"/>
          <w:b/>
          <w:bCs/>
        </w:rPr>
        <w:t>punto 4</w:t>
      </w:r>
      <w:r w:rsidRPr="00A70836">
        <w:rPr>
          <w:rFonts w:ascii="Arial" w:eastAsia="Arial" w:hAnsi="Arial" w:cs="Arial"/>
        </w:rPr>
        <w:t xml:space="preserve"> del orden del día se sometió a votación económica y el resultad</w:t>
      </w:r>
      <w:r w:rsidR="00465ABA">
        <w:rPr>
          <w:rFonts w:ascii="Arial" w:eastAsia="Arial" w:hAnsi="Arial" w:cs="Arial"/>
        </w:rPr>
        <w:t xml:space="preserve">o </w:t>
      </w:r>
      <w:r w:rsidRPr="00A70836">
        <w:rPr>
          <w:rFonts w:ascii="Arial" w:eastAsia="Arial" w:hAnsi="Arial" w:cs="Arial"/>
        </w:rPr>
        <w:t>es aprobado</w:t>
      </w:r>
      <w:r w:rsidR="00A70836" w:rsidRPr="00A70836">
        <w:rPr>
          <w:rFonts w:ascii="Arial" w:eastAsia="Arial" w:hAnsi="Arial" w:cs="Arial"/>
        </w:rPr>
        <w:t xml:space="preserve"> </w:t>
      </w:r>
      <w:r w:rsidR="00CA3AE8">
        <w:rPr>
          <w:rFonts w:ascii="Arial" w:eastAsia="Arial" w:hAnsi="Arial" w:cs="Arial"/>
        </w:rPr>
        <w:t>por</w:t>
      </w:r>
      <w:r w:rsidR="00A70836" w:rsidRPr="00A70836">
        <w:rPr>
          <w:rFonts w:ascii="Arial" w:eastAsia="Arial" w:hAnsi="Arial" w:cs="Arial"/>
        </w:rPr>
        <w:t xml:space="preserve"> mayoría</w:t>
      </w:r>
      <w:r w:rsidRPr="00A70836">
        <w:rPr>
          <w:rFonts w:ascii="Arial" w:eastAsia="Arial" w:hAnsi="Arial" w:cs="Arial"/>
        </w:rPr>
        <w:t xml:space="preserve"> con cuatro votos a favor.</w:t>
      </w:r>
    </w:p>
    <w:p w14:paraId="547FFD58" w14:textId="77777777" w:rsidR="00465ABA" w:rsidRPr="00465ABA" w:rsidRDefault="00465ABA" w:rsidP="00660A61">
      <w:pPr>
        <w:pStyle w:val="Textoindependiente"/>
        <w:spacing w:line="236" w:lineRule="exact"/>
        <w:jc w:val="both"/>
        <w:rPr>
          <w:rFonts w:ascii="Arial" w:eastAsia="Arial" w:hAnsi="Arial" w:cs="Arial"/>
        </w:rPr>
      </w:pPr>
    </w:p>
    <w:p w14:paraId="01513DE7" w14:textId="77777777" w:rsidR="00465ABA" w:rsidRDefault="00563109" w:rsidP="00563109">
      <w:pPr>
        <w:pStyle w:val="Textoindependiente"/>
        <w:spacing w:line="236" w:lineRule="exact"/>
        <w:jc w:val="both"/>
        <w:rPr>
          <w:rFonts w:ascii="Arial" w:hAnsi="Arial" w:cs="Arial"/>
          <w:bCs/>
        </w:rPr>
      </w:pPr>
      <w:r w:rsidRPr="00563109">
        <w:rPr>
          <w:rFonts w:ascii="Arial" w:hAnsi="Arial" w:cs="Arial"/>
          <w:bCs/>
        </w:rPr>
        <w:t xml:space="preserve">En el </w:t>
      </w:r>
      <w:r w:rsidR="00660A61" w:rsidRPr="00A927C1">
        <w:rPr>
          <w:rFonts w:ascii="Arial" w:hAnsi="Arial" w:cs="Arial"/>
          <w:b/>
        </w:rPr>
        <w:t>Punto 5</w:t>
      </w:r>
      <w:r>
        <w:rPr>
          <w:rFonts w:ascii="Arial" w:hAnsi="Arial" w:cs="Arial"/>
          <w:b/>
        </w:rPr>
        <w:t xml:space="preserve"> </w:t>
      </w:r>
      <w:r w:rsidRPr="00563109">
        <w:rPr>
          <w:rFonts w:ascii="Arial" w:hAnsi="Arial" w:cs="Arial"/>
          <w:bCs/>
        </w:rPr>
        <w:t xml:space="preserve">del orden del día, la secretaria de la Comisión </w:t>
      </w:r>
      <w:proofErr w:type="spellStart"/>
      <w:r w:rsidRPr="00563109">
        <w:rPr>
          <w:rFonts w:ascii="Arial" w:hAnsi="Arial" w:cs="Arial"/>
          <w:bCs/>
        </w:rPr>
        <w:t>Azalhia</w:t>
      </w:r>
      <w:proofErr w:type="spellEnd"/>
      <w:r w:rsidRPr="00563109">
        <w:rPr>
          <w:rFonts w:ascii="Arial" w:hAnsi="Arial" w:cs="Arial"/>
          <w:bCs/>
        </w:rPr>
        <w:t xml:space="preserve"> Ivette Vargas Ramírez</w:t>
      </w:r>
      <w:r w:rsidR="00327440">
        <w:rPr>
          <w:rFonts w:ascii="Arial" w:hAnsi="Arial" w:cs="Arial"/>
          <w:bCs/>
        </w:rPr>
        <w:t xml:space="preserve"> </w:t>
      </w:r>
      <w:r w:rsidRPr="00563109">
        <w:rPr>
          <w:rFonts w:ascii="Arial" w:hAnsi="Arial" w:cs="Arial"/>
          <w:bCs/>
        </w:rPr>
        <w:t xml:space="preserve">informa que es el </w:t>
      </w:r>
      <w:r w:rsidR="00327440" w:rsidRPr="00563109">
        <w:rPr>
          <w:rFonts w:ascii="Arial" w:hAnsi="Arial" w:cs="Arial"/>
          <w:bCs/>
        </w:rPr>
        <w:t>relativo</w:t>
      </w:r>
      <w:r w:rsidRPr="00563109">
        <w:rPr>
          <w:rFonts w:ascii="Arial" w:hAnsi="Arial" w:cs="Arial"/>
          <w:bCs/>
        </w:rPr>
        <w:t xml:space="preserve"> al</w:t>
      </w:r>
      <w:r>
        <w:rPr>
          <w:rFonts w:ascii="Arial" w:hAnsi="Arial" w:cs="Arial"/>
          <w:b/>
        </w:rPr>
        <w:t xml:space="preserve"> </w:t>
      </w:r>
      <w:r w:rsidR="00660A61">
        <w:rPr>
          <w:rFonts w:ascii="Arial" w:hAnsi="Arial" w:cs="Arial"/>
          <w:bCs/>
        </w:rPr>
        <w:t>A</w:t>
      </w:r>
      <w:r w:rsidR="00660A61" w:rsidRPr="00AD571A">
        <w:rPr>
          <w:rFonts w:ascii="Arial" w:hAnsi="Arial" w:cs="Arial"/>
          <w:bCs/>
        </w:rPr>
        <w:t>nálisis, discusión, y en su caso aprobación de la propuesta relativa a la aplicación del esquema de otorgamiento exento del bono de seguridad social mediante convenio de colaboración entre ese ayuntamiento y el Instituto de Seguridad y Servicios Sociales de los trabajadores del gobierno y municipios del estado de Baja California y sus lineamientos</w:t>
      </w:r>
      <w:r w:rsidR="00660A61" w:rsidRPr="00563109">
        <w:rPr>
          <w:rFonts w:ascii="Arial" w:hAnsi="Arial" w:cs="Arial"/>
          <w:bCs/>
        </w:rPr>
        <w:t>.</w:t>
      </w:r>
    </w:p>
    <w:p w14:paraId="446B7466" w14:textId="24C06E08" w:rsidR="00A70836" w:rsidRPr="00465ABA" w:rsidRDefault="00A70836" w:rsidP="00563109">
      <w:pPr>
        <w:pStyle w:val="Textoindependiente"/>
        <w:spacing w:line="236" w:lineRule="exact"/>
        <w:jc w:val="both"/>
        <w:rPr>
          <w:rFonts w:ascii="Arial" w:hAnsi="Arial" w:cs="Arial"/>
          <w:bCs/>
          <w:i/>
          <w:iCs/>
        </w:rPr>
      </w:pPr>
      <w:r w:rsidRPr="00465ABA">
        <w:rPr>
          <w:rFonts w:ascii="Arial" w:hAnsi="Arial" w:cs="Arial"/>
          <w:bCs/>
          <w:i/>
          <w:iCs/>
        </w:rPr>
        <w:lastRenderedPageBreak/>
        <w:t xml:space="preserve"> Se da</w:t>
      </w:r>
      <w:r w:rsidR="00585AE7" w:rsidRPr="00465ABA">
        <w:rPr>
          <w:rFonts w:ascii="Arial" w:hAnsi="Arial" w:cs="Arial"/>
          <w:bCs/>
          <w:i/>
          <w:iCs/>
        </w:rPr>
        <w:t xml:space="preserve"> </w:t>
      </w:r>
      <w:r w:rsidRPr="00465ABA">
        <w:rPr>
          <w:rFonts w:ascii="Arial" w:hAnsi="Arial" w:cs="Arial"/>
          <w:bCs/>
          <w:i/>
          <w:iCs/>
        </w:rPr>
        <w:t xml:space="preserve">uso de la voz a la Tesorera </w:t>
      </w:r>
      <w:r w:rsidR="00465ABA" w:rsidRPr="00465ABA">
        <w:rPr>
          <w:rFonts w:ascii="Arial" w:hAnsi="Arial" w:cs="Arial"/>
          <w:bCs/>
          <w:i/>
          <w:iCs/>
        </w:rPr>
        <w:t>Mónica</w:t>
      </w:r>
      <w:r w:rsidRPr="00465ABA">
        <w:rPr>
          <w:rFonts w:ascii="Arial" w:hAnsi="Arial" w:cs="Arial"/>
          <w:bCs/>
          <w:i/>
          <w:iCs/>
        </w:rPr>
        <w:t xml:space="preserve"> </w:t>
      </w:r>
      <w:proofErr w:type="spellStart"/>
      <w:r w:rsidRPr="00465ABA">
        <w:rPr>
          <w:rFonts w:ascii="Arial" w:hAnsi="Arial" w:cs="Arial"/>
          <w:bCs/>
          <w:i/>
          <w:iCs/>
        </w:rPr>
        <w:t>Orr</w:t>
      </w:r>
      <w:proofErr w:type="spellEnd"/>
      <w:r w:rsidRPr="00465ABA">
        <w:rPr>
          <w:rFonts w:ascii="Arial" w:hAnsi="Arial" w:cs="Arial"/>
          <w:bCs/>
          <w:i/>
          <w:iCs/>
        </w:rPr>
        <w:t xml:space="preserve"> Daza</w:t>
      </w:r>
    </w:p>
    <w:p w14:paraId="3C559B44" w14:textId="77777777" w:rsidR="00A70836" w:rsidRDefault="00A70836" w:rsidP="00563109">
      <w:pPr>
        <w:pStyle w:val="Textoindependiente"/>
        <w:spacing w:line="236" w:lineRule="exact"/>
        <w:jc w:val="both"/>
        <w:rPr>
          <w:rFonts w:ascii="Arial" w:hAnsi="Arial" w:cs="Arial"/>
          <w:bCs/>
        </w:rPr>
      </w:pPr>
    </w:p>
    <w:p w14:paraId="0AAFB1CE" w14:textId="5610EDFD"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Muchas gracias con su venia presidenta si me permiten antes de iniciar con la  justificación se me pasó hace un momento lo iba a hacer pero ya al momento de responderle a la regidora </w:t>
      </w:r>
      <w:proofErr w:type="spellStart"/>
      <w:r w:rsidRPr="00A70836">
        <w:rPr>
          <w:rFonts w:ascii="Tahoma" w:hAnsi="Tahoma" w:cs="Tahoma"/>
          <w:bCs/>
          <w:i/>
          <w:iCs/>
        </w:rPr>
        <w:t>Mitza</w:t>
      </w:r>
      <w:proofErr w:type="spellEnd"/>
      <w:r w:rsidRPr="00A70836">
        <w:rPr>
          <w:rFonts w:ascii="Tahoma" w:hAnsi="Tahoma" w:cs="Tahoma"/>
          <w:bCs/>
          <w:i/>
          <w:iCs/>
        </w:rPr>
        <w:t xml:space="preserve"> su inquietud este ya corte no se me pasó nada más agradecer las palabras del regidor Jaime y pues estamos a la orden con todos y ahora si solicitud de aprobación la justificación de la solicitud de aprobación referente a la celebración de convenio de colaboración para la aplicación del esquema de beneficio de seguridad social denominado BSS con el instituto de seguridad y servicios sociales de los trabajadores del gobierno y municipios del estado de Baja California </w:t>
      </w:r>
      <w:r w:rsidR="00465ABA">
        <w:rPr>
          <w:rFonts w:ascii="Tahoma" w:hAnsi="Tahoma" w:cs="Tahoma"/>
          <w:bCs/>
          <w:i/>
          <w:iCs/>
        </w:rPr>
        <w:t xml:space="preserve"> </w:t>
      </w:r>
      <w:proofErr w:type="spellStart"/>
      <w:r w:rsidR="00465ABA">
        <w:rPr>
          <w:rFonts w:ascii="Tahoma" w:hAnsi="Tahoma" w:cs="Tahoma"/>
          <w:bCs/>
          <w:i/>
          <w:iCs/>
        </w:rPr>
        <w:t>Issstecali</w:t>
      </w:r>
      <w:proofErr w:type="spellEnd"/>
      <w:r w:rsidR="00465ABA">
        <w:rPr>
          <w:rFonts w:ascii="Tahoma" w:hAnsi="Tahoma" w:cs="Tahoma"/>
          <w:bCs/>
          <w:i/>
          <w:iCs/>
        </w:rPr>
        <w:t xml:space="preserve"> </w:t>
      </w:r>
      <w:r w:rsidRPr="00A70836">
        <w:rPr>
          <w:rFonts w:ascii="Tahoma" w:hAnsi="Tahoma" w:cs="Tahoma"/>
          <w:bCs/>
          <w:i/>
          <w:iCs/>
        </w:rPr>
        <w:t xml:space="preserve">antecedentes para el ejercicio de atribuciones estipuladas en los artículos transitorios séptimo y vigésimo quinto del decreto número dos cuarenta y seis de la veintitrés legislatura constitucional del estado de Baja California mediante el cual se aprueba la creación del municipio de San Felipe Baja California publicado en el periódico oficial del estado de Baja California el día primero de julio de dos mil veintiuno en el acuerdo único de la veinticuatro legislatura constitucional del estado de Baja California mediante el cual se nombran los integrantes del consejo municipal fundacional del municipio de San Felipe publicado en el periódico oficial del estado el veinte de agosto de dos mil veintiuno bajo el transitorio décimo segundo del citado decreto el cual estipula que a partir de la creación del consejo municipal fundacional y el ayuntamiento de Mexicali y </w:t>
      </w:r>
      <w:r w:rsidR="00465ABA">
        <w:rPr>
          <w:rFonts w:ascii="Tahoma" w:hAnsi="Tahoma" w:cs="Tahoma"/>
          <w:bCs/>
          <w:i/>
          <w:iCs/>
        </w:rPr>
        <w:t xml:space="preserve">Ensenada </w:t>
      </w:r>
      <w:r w:rsidRPr="00A70836">
        <w:rPr>
          <w:rFonts w:ascii="Tahoma" w:hAnsi="Tahoma" w:cs="Tahoma"/>
          <w:bCs/>
          <w:i/>
          <w:iCs/>
        </w:rPr>
        <w:t>procederán a darle posesión y transferir oficinas archivos documentos y bienes municipales destinados al servicio de la</w:t>
      </w:r>
      <w:r w:rsidR="005637E7">
        <w:rPr>
          <w:rFonts w:ascii="Tahoma" w:hAnsi="Tahoma" w:cs="Tahoma"/>
          <w:bCs/>
          <w:i/>
          <w:iCs/>
        </w:rPr>
        <w:t xml:space="preserve"> </w:t>
      </w:r>
      <w:r w:rsidRPr="00A70836">
        <w:rPr>
          <w:rFonts w:ascii="Tahoma" w:hAnsi="Tahoma" w:cs="Tahoma"/>
          <w:bCs/>
          <w:i/>
          <w:iCs/>
        </w:rPr>
        <w:t xml:space="preserve">comunidad del nuevo municipio acciones a realizar mediante procedimientos legales y administrativos correspondientes así como en el décimo sexto que indica que las relaciones laborales del municipio de Mexicali y </w:t>
      </w:r>
      <w:r w:rsidR="00465ABA">
        <w:rPr>
          <w:rFonts w:ascii="Tahoma" w:hAnsi="Tahoma" w:cs="Tahoma"/>
          <w:bCs/>
          <w:i/>
          <w:iCs/>
        </w:rPr>
        <w:t>E</w:t>
      </w:r>
      <w:r w:rsidR="005637E7" w:rsidRPr="00A70836">
        <w:rPr>
          <w:rFonts w:ascii="Tahoma" w:hAnsi="Tahoma" w:cs="Tahoma"/>
          <w:bCs/>
          <w:i/>
          <w:iCs/>
        </w:rPr>
        <w:t>nsenada</w:t>
      </w:r>
      <w:r w:rsidRPr="00A70836">
        <w:rPr>
          <w:rFonts w:ascii="Tahoma" w:hAnsi="Tahoma" w:cs="Tahoma"/>
          <w:bCs/>
          <w:i/>
          <w:iCs/>
        </w:rPr>
        <w:t xml:space="preserve"> con los trabajadores a su servicio y delegaciones municipales que pasen a formar parte del nuevo municipio serán asumidas por este último respetando los derechos individuales y la organización colectiva de los trabajadores en los términos de la ley de servicio civil de los trabajadores al servicio de los poderes del estado, municipios e instituciones descentralizadas de Baja California es que se incorpora a la plantilla laboral del entonces consejo municipal fundacional compuesta por setenta y ocho personas bajo el convenio colectivo de base, veintitrés personas de confianza y cincuenta y cinco elementos de policía. Por tal motivo, siendo fundamental respetar el pago de las percepciones que ya se erogaban siendo delegación municipal, es que se respeta el pago líquido de las contraprestaciones </w:t>
      </w:r>
      <w:r w:rsidR="005637E7" w:rsidRPr="00A70836">
        <w:rPr>
          <w:rFonts w:ascii="Tahoma" w:hAnsi="Tahoma" w:cs="Tahoma"/>
          <w:bCs/>
          <w:i/>
          <w:iCs/>
        </w:rPr>
        <w:t>aun</w:t>
      </w:r>
      <w:r w:rsidRPr="00A70836">
        <w:rPr>
          <w:rFonts w:ascii="Tahoma" w:hAnsi="Tahoma" w:cs="Tahoma"/>
          <w:bCs/>
          <w:i/>
          <w:iCs/>
        </w:rPr>
        <w:t xml:space="preserve"> cuando las retenciones por sueldos y salarios bajo el esquema al que se sujetaba Mexicali, el ayuntamiento de Mexicali omitía agravar algunas percepciones para el pago de servicios personales, debiendo adaptar una mecánica distinta pero que resultara en el mismo pago neto del empleado, el cual radica en que el gravamen corresponde únicamente al sueldo ordinario, bono de transporte y compensaciones solamente arriba de diez mil pesos, lo que recae en una falta grave de acuerdo a la normativa aplicable en materia tributaria, contable, laboral y financiera.</w:t>
      </w:r>
    </w:p>
    <w:p w14:paraId="1144E71B" w14:textId="1B6705C8"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Justificación. En este orden de ideas y en cumplimiento del artículo uno, noventa y cuatro, noventa y seis y noventa y nueve de la ley del ISR y tres B de la ley de coordinación fiscal, así como lo anteriormente fundado y motivado, es que se presenta para su análisis y discusión y en su caso aprobación, la celebración de un convenio de colaboración entre el Honorable Primer Ayuntamiento de San Felipe y el Instituto de Seguridad y Servicios Sociales  de los Trabajadores de Gobierno  y Municipios del Estado de Baja California  y de </w:t>
      </w:r>
      <w:proofErr w:type="spellStart"/>
      <w:r w:rsidR="00465ABA">
        <w:rPr>
          <w:rFonts w:ascii="Tahoma" w:hAnsi="Tahoma" w:cs="Tahoma"/>
          <w:bCs/>
          <w:i/>
          <w:iCs/>
        </w:rPr>
        <w:t>issstec</w:t>
      </w:r>
      <w:r w:rsidRPr="00A70836">
        <w:rPr>
          <w:rFonts w:ascii="Tahoma" w:hAnsi="Tahoma" w:cs="Tahoma"/>
          <w:bCs/>
          <w:i/>
          <w:iCs/>
        </w:rPr>
        <w:t>ali</w:t>
      </w:r>
      <w:proofErr w:type="spellEnd"/>
      <w:r w:rsidRPr="00A70836">
        <w:rPr>
          <w:rFonts w:ascii="Tahoma" w:hAnsi="Tahoma" w:cs="Tahoma"/>
          <w:bCs/>
          <w:i/>
          <w:iCs/>
        </w:rPr>
        <w:t xml:space="preserve">, mismo que tiene  por objeto la aplicación del esquema de beneficio de seguridad social  BSS y sus lineamientos,  lo que permitirá dar cumplimiento  a las obligaciones fiscales de esta  administración pública, al mismo tiempo  que respeta los pagos netos  a los empleados municipales.  Los beneficios de la aplicación del esquema de </w:t>
      </w:r>
      <w:r w:rsidR="002D2B85" w:rsidRPr="00A70836">
        <w:rPr>
          <w:rFonts w:ascii="Tahoma" w:hAnsi="Tahoma" w:cs="Tahoma"/>
          <w:bCs/>
          <w:i/>
          <w:iCs/>
        </w:rPr>
        <w:t>bono y</w:t>
      </w:r>
      <w:r w:rsidRPr="00A70836">
        <w:rPr>
          <w:rFonts w:ascii="Tahoma" w:hAnsi="Tahoma" w:cs="Tahoma"/>
          <w:bCs/>
          <w:i/>
          <w:iCs/>
        </w:rPr>
        <w:t xml:space="preserve"> seguridad social, permite </w:t>
      </w:r>
      <w:r w:rsidR="002D2B85" w:rsidRPr="00A70836">
        <w:rPr>
          <w:rFonts w:ascii="Tahoma" w:hAnsi="Tahoma" w:cs="Tahoma"/>
          <w:bCs/>
          <w:i/>
          <w:iCs/>
        </w:rPr>
        <w:lastRenderedPageBreak/>
        <w:t>subsanar la</w:t>
      </w:r>
      <w:r w:rsidRPr="00A70836">
        <w:rPr>
          <w:rFonts w:ascii="Tahoma" w:hAnsi="Tahoma" w:cs="Tahoma"/>
          <w:bCs/>
          <w:i/>
          <w:iCs/>
        </w:rPr>
        <w:t xml:space="preserve"> afectación económica que recibirán los empleados derivados </w:t>
      </w:r>
      <w:r w:rsidR="002D2B85" w:rsidRPr="00A70836">
        <w:rPr>
          <w:rFonts w:ascii="Tahoma" w:hAnsi="Tahoma" w:cs="Tahoma"/>
          <w:bCs/>
          <w:i/>
          <w:iCs/>
        </w:rPr>
        <w:t>de realizar</w:t>
      </w:r>
      <w:r w:rsidRPr="00A70836">
        <w:rPr>
          <w:rFonts w:ascii="Tahoma" w:hAnsi="Tahoma" w:cs="Tahoma"/>
          <w:bCs/>
          <w:i/>
          <w:iCs/>
        </w:rPr>
        <w:t xml:space="preserve"> la retención del </w:t>
      </w:r>
      <w:r w:rsidR="002D2B85" w:rsidRPr="00A70836">
        <w:rPr>
          <w:rFonts w:ascii="Tahoma" w:hAnsi="Tahoma" w:cs="Tahoma"/>
          <w:bCs/>
          <w:i/>
          <w:iCs/>
        </w:rPr>
        <w:t>ISR de</w:t>
      </w:r>
      <w:r w:rsidRPr="00A70836">
        <w:rPr>
          <w:rFonts w:ascii="Tahoma" w:hAnsi="Tahoma" w:cs="Tahoma"/>
          <w:bCs/>
          <w:i/>
          <w:iCs/>
        </w:rPr>
        <w:t xml:space="preserve"> acuerdo a las </w:t>
      </w:r>
      <w:r w:rsidR="002D2B85" w:rsidRPr="00A70836">
        <w:rPr>
          <w:rFonts w:ascii="Tahoma" w:hAnsi="Tahoma" w:cs="Tahoma"/>
          <w:bCs/>
          <w:i/>
          <w:iCs/>
        </w:rPr>
        <w:t>disposiciones legales</w:t>
      </w:r>
      <w:r w:rsidRPr="00A70836">
        <w:rPr>
          <w:rFonts w:ascii="Tahoma" w:hAnsi="Tahoma" w:cs="Tahoma"/>
          <w:bCs/>
          <w:i/>
          <w:iCs/>
        </w:rPr>
        <w:t>.</w:t>
      </w:r>
    </w:p>
    <w:p w14:paraId="1B62C449" w14:textId="270F35A9"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Evita </w:t>
      </w:r>
      <w:r w:rsidR="002D2B85" w:rsidRPr="00A70836">
        <w:rPr>
          <w:rFonts w:ascii="Tahoma" w:hAnsi="Tahoma" w:cs="Tahoma"/>
          <w:bCs/>
          <w:i/>
          <w:iCs/>
        </w:rPr>
        <w:t>incrementos en</w:t>
      </w:r>
      <w:r w:rsidRPr="00A70836">
        <w:rPr>
          <w:rFonts w:ascii="Tahoma" w:hAnsi="Tahoma" w:cs="Tahoma"/>
          <w:bCs/>
          <w:i/>
          <w:iCs/>
        </w:rPr>
        <w:t xml:space="preserve"> la retención del impuesto, por </w:t>
      </w:r>
      <w:proofErr w:type="spellStart"/>
      <w:r w:rsidRPr="00A70836">
        <w:rPr>
          <w:rFonts w:ascii="Tahoma" w:hAnsi="Tahoma" w:cs="Tahoma"/>
          <w:bCs/>
          <w:i/>
          <w:iCs/>
        </w:rPr>
        <w:t>piramidación</w:t>
      </w:r>
      <w:proofErr w:type="spellEnd"/>
      <w:r w:rsidRPr="00A70836">
        <w:rPr>
          <w:rFonts w:ascii="Tahoma" w:hAnsi="Tahoma" w:cs="Tahoma"/>
          <w:bCs/>
          <w:i/>
          <w:iCs/>
        </w:rPr>
        <w:t xml:space="preserve"> de las percepciones a </w:t>
      </w:r>
      <w:r w:rsidR="002D2B85" w:rsidRPr="00A70836">
        <w:rPr>
          <w:rFonts w:ascii="Tahoma" w:hAnsi="Tahoma" w:cs="Tahoma"/>
          <w:bCs/>
          <w:i/>
          <w:iCs/>
        </w:rPr>
        <w:t>los empleados</w:t>
      </w:r>
      <w:r w:rsidRPr="00A70836">
        <w:rPr>
          <w:rFonts w:ascii="Tahoma" w:hAnsi="Tahoma" w:cs="Tahoma"/>
          <w:bCs/>
          <w:i/>
          <w:iCs/>
        </w:rPr>
        <w:t xml:space="preserve">, es decir, no se incrementa la retención del ISR </w:t>
      </w:r>
      <w:r w:rsidR="002D2B85" w:rsidRPr="00A70836">
        <w:rPr>
          <w:rFonts w:ascii="Tahoma" w:hAnsi="Tahoma" w:cs="Tahoma"/>
          <w:bCs/>
          <w:i/>
          <w:iCs/>
        </w:rPr>
        <w:t>después de</w:t>
      </w:r>
      <w:r w:rsidRPr="00A70836">
        <w:rPr>
          <w:rFonts w:ascii="Tahoma" w:hAnsi="Tahoma" w:cs="Tahoma"/>
          <w:bCs/>
          <w:i/>
          <w:iCs/>
        </w:rPr>
        <w:t xml:space="preserve"> reembolsar sus afectaciones </w:t>
      </w:r>
      <w:r w:rsidR="002D2B85" w:rsidRPr="00A70836">
        <w:rPr>
          <w:rFonts w:ascii="Tahoma" w:hAnsi="Tahoma" w:cs="Tahoma"/>
          <w:bCs/>
          <w:i/>
          <w:iCs/>
        </w:rPr>
        <w:t>económicas de</w:t>
      </w:r>
      <w:r w:rsidRPr="00A70836">
        <w:rPr>
          <w:rFonts w:ascii="Tahoma" w:hAnsi="Tahoma" w:cs="Tahoma"/>
          <w:bCs/>
          <w:i/>
          <w:iCs/>
        </w:rPr>
        <w:t xml:space="preserve"> los empleados.  El esquema permite </w:t>
      </w:r>
      <w:r w:rsidR="002D2B85" w:rsidRPr="00A70836">
        <w:rPr>
          <w:rFonts w:ascii="Tahoma" w:hAnsi="Tahoma" w:cs="Tahoma"/>
          <w:bCs/>
          <w:i/>
          <w:iCs/>
        </w:rPr>
        <w:t>mantener una</w:t>
      </w:r>
      <w:r w:rsidRPr="00A70836">
        <w:rPr>
          <w:rFonts w:ascii="Tahoma" w:hAnsi="Tahoma" w:cs="Tahoma"/>
          <w:bCs/>
          <w:i/>
          <w:iCs/>
        </w:rPr>
        <w:t xml:space="preserve"> partida de sueldos sin</w:t>
      </w:r>
      <w:r w:rsidR="002D2B85">
        <w:rPr>
          <w:rFonts w:ascii="Tahoma" w:hAnsi="Tahoma" w:cs="Tahoma"/>
          <w:bCs/>
          <w:i/>
          <w:iCs/>
        </w:rPr>
        <w:t xml:space="preserve"> </w:t>
      </w:r>
      <w:r w:rsidRPr="00A70836">
        <w:rPr>
          <w:rFonts w:ascii="Tahoma" w:hAnsi="Tahoma" w:cs="Tahoma"/>
          <w:bCs/>
          <w:i/>
          <w:iCs/>
        </w:rPr>
        <w:t xml:space="preserve">incrementos. Es una solución </w:t>
      </w:r>
      <w:r w:rsidR="002D2B85" w:rsidRPr="00A70836">
        <w:rPr>
          <w:rFonts w:ascii="Tahoma" w:hAnsi="Tahoma" w:cs="Tahoma"/>
          <w:bCs/>
          <w:i/>
          <w:iCs/>
        </w:rPr>
        <w:t>efectiva para</w:t>
      </w:r>
      <w:r w:rsidRPr="00A70836">
        <w:rPr>
          <w:rFonts w:ascii="Tahoma" w:hAnsi="Tahoma" w:cs="Tahoma"/>
          <w:bCs/>
          <w:i/>
          <w:iCs/>
        </w:rPr>
        <w:t xml:space="preserve"> abordar problemáticas de la omisión del ISR que afecta </w:t>
      </w:r>
      <w:r w:rsidR="002D2B85" w:rsidRPr="00A70836">
        <w:rPr>
          <w:rFonts w:ascii="Tahoma" w:hAnsi="Tahoma" w:cs="Tahoma"/>
          <w:bCs/>
          <w:i/>
          <w:iCs/>
        </w:rPr>
        <w:t>actualmente a</w:t>
      </w:r>
      <w:r w:rsidRPr="00A70836">
        <w:rPr>
          <w:rFonts w:ascii="Tahoma" w:hAnsi="Tahoma" w:cs="Tahoma"/>
          <w:bCs/>
          <w:i/>
          <w:iCs/>
        </w:rPr>
        <w:t xml:space="preserve"> los empleados activos y que disminuirá gradualmente con el tiempo.</w:t>
      </w:r>
    </w:p>
    <w:p w14:paraId="3710F751" w14:textId="5752C314"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 Este esquema no se </w:t>
      </w:r>
      <w:r w:rsidR="002D2B85" w:rsidRPr="00A70836">
        <w:rPr>
          <w:rFonts w:ascii="Tahoma" w:hAnsi="Tahoma" w:cs="Tahoma"/>
          <w:bCs/>
          <w:i/>
          <w:iCs/>
        </w:rPr>
        <w:t>aplicará a</w:t>
      </w:r>
      <w:r w:rsidRPr="00A70836">
        <w:rPr>
          <w:rFonts w:ascii="Tahoma" w:hAnsi="Tahoma" w:cs="Tahoma"/>
          <w:bCs/>
          <w:i/>
          <w:iCs/>
        </w:rPr>
        <w:t xml:space="preserve"> empleados que se integren después de </w:t>
      </w:r>
      <w:r w:rsidR="002D2B85" w:rsidRPr="00A70836">
        <w:rPr>
          <w:rFonts w:ascii="Tahoma" w:hAnsi="Tahoma" w:cs="Tahoma"/>
          <w:bCs/>
          <w:i/>
          <w:iCs/>
        </w:rPr>
        <w:t>su implementación</w:t>
      </w:r>
      <w:r w:rsidRPr="00A70836">
        <w:rPr>
          <w:rFonts w:ascii="Tahoma" w:hAnsi="Tahoma" w:cs="Tahoma"/>
          <w:bCs/>
          <w:i/>
          <w:iCs/>
        </w:rPr>
        <w:t xml:space="preserve">, ya que ellos </w:t>
      </w:r>
      <w:r w:rsidR="002D2B85" w:rsidRPr="00A70836">
        <w:rPr>
          <w:rFonts w:ascii="Tahoma" w:hAnsi="Tahoma" w:cs="Tahoma"/>
          <w:bCs/>
          <w:i/>
          <w:iCs/>
        </w:rPr>
        <w:t>ya se</w:t>
      </w:r>
      <w:r w:rsidRPr="00A70836">
        <w:rPr>
          <w:rFonts w:ascii="Tahoma" w:hAnsi="Tahoma" w:cs="Tahoma"/>
          <w:bCs/>
          <w:i/>
          <w:iCs/>
        </w:rPr>
        <w:t xml:space="preserve"> </w:t>
      </w:r>
      <w:r w:rsidR="002D2B85" w:rsidRPr="00A70836">
        <w:rPr>
          <w:rFonts w:ascii="Tahoma" w:hAnsi="Tahoma" w:cs="Tahoma"/>
          <w:bCs/>
          <w:i/>
          <w:iCs/>
        </w:rPr>
        <w:t>utiliza la</w:t>
      </w:r>
      <w:r w:rsidRPr="00A70836">
        <w:rPr>
          <w:rFonts w:ascii="Tahoma" w:hAnsi="Tahoma" w:cs="Tahoma"/>
          <w:bCs/>
          <w:i/>
          <w:iCs/>
        </w:rPr>
        <w:t xml:space="preserve"> retención correcta.  Generar un </w:t>
      </w:r>
      <w:r w:rsidR="002D2B85" w:rsidRPr="00A70836">
        <w:rPr>
          <w:rFonts w:ascii="Tahoma" w:hAnsi="Tahoma" w:cs="Tahoma"/>
          <w:bCs/>
          <w:i/>
          <w:iCs/>
        </w:rPr>
        <w:t>ahorro promedio</w:t>
      </w:r>
      <w:r w:rsidRPr="00A70836">
        <w:rPr>
          <w:rFonts w:ascii="Tahoma" w:hAnsi="Tahoma" w:cs="Tahoma"/>
          <w:bCs/>
          <w:i/>
          <w:iCs/>
        </w:rPr>
        <w:t xml:space="preserve"> del 15</w:t>
      </w:r>
      <w:r w:rsidR="002D2B85" w:rsidRPr="00A70836">
        <w:rPr>
          <w:rFonts w:ascii="Tahoma" w:hAnsi="Tahoma" w:cs="Tahoma"/>
          <w:bCs/>
          <w:i/>
          <w:iCs/>
        </w:rPr>
        <w:t>% en</w:t>
      </w:r>
      <w:r w:rsidRPr="00A70836">
        <w:rPr>
          <w:rFonts w:ascii="Tahoma" w:hAnsi="Tahoma" w:cs="Tahoma"/>
          <w:bCs/>
          <w:i/>
          <w:iCs/>
        </w:rPr>
        <w:t xml:space="preserve"> el ISR sobre sueldos </w:t>
      </w:r>
      <w:r w:rsidR="002D2B85" w:rsidRPr="00A70836">
        <w:rPr>
          <w:rFonts w:ascii="Tahoma" w:hAnsi="Tahoma" w:cs="Tahoma"/>
          <w:bCs/>
          <w:i/>
          <w:iCs/>
        </w:rPr>
        <w:t>y salarios</w:t>
      </w:r>
      <w:r w:rsidRPr="00A70836">
        <w:rPr>
          <w:rFonts w:ascii="Tahoma" w:hAnsi="Tahoma" w:cs="Tahoma"/>
          <w:bCs/>
          <w:i/>
          <w:iCs/>
        </w:rPr>
        <w:t xml:space="preserve"> por empleado, al </w:t>
      </w:r>
      <w:r w:rsidR="002D2B85" w:rsidRPr="00A70836">
        <w:rPr>
          <w:rFonts w:ascii="Tahoma" w:hAnsi="Tahoma" w:cs="Tahoma"/>
          <w:bCs/>
          <w:i/>
          <w:iCs/>
        </w:rPr>
        <w:t>implementar este</w:t>
      </w:r>
      <w:r w:rsidRPr="00A70836">
        <w:rPr>
          <w:rFonts w:ascii="Tahoma" w:hAnsi="Tahoma" w:cs="Tahoma"/>
          <w:bCs/>
          <w:i/>
          <w:iCs/>
        </w:rPr>
        <w:t xml:space="preserve"> esquema comparado contra otro método de </w:t>
      </w:r>
      <w:proofErr w:type="spellStart"/>
      <w:r w:rsidRPr="00A70836">
        <w:rPr>
          <w:rFonts w:ascii="Tahoma" w:hAnsi="Tahoma" w:cs="Tahoma"/>
          <w:bCs/>
          <w:i/>
          <w:iCs/>
        </w:rPr>
        <w:t>piramidación</w:t>
      </w:r>
      <w:proofErr w:type="spellEnd"/>
      <w:r w:rsidRPr="00A70836">
        <w:rPr>
          <w:rFonts w:ascii="Tahoma" w:hAnsi="Tahoma" w:cs="Tahoma"/>
          <w:bCs/>
          <w:i/>
          <w:iCs/>
        </w:rPr>
        <w:t xml:space="preserve"> de percepciones. Es un esquema que ha </w:t>
      </w:r>
      <w:r w:rsidR="002D2B85" w:rsidRPr="00A70836">
        <w:rPr>
          <w:rFonts w:ascii="Tahoma" w:hAnsi="Tahoma" w:cs="Tahoma"/>
          <w:bCs/>
          <w:i/>
          <w:iCs/>
        </w:rPr>
        <w:t>sido revisado</w:t>
      </w:r>
      <w:r w:rsidRPr="00A70836">
        <w:rPr>
          <w:rFonts w:ascii="Tahoma" w:hAnsi="Tahoma" w:cs="Tahoma"/>
          <w:bCs/>
          <w:i/>
          <w:iCs/>
        </w:rPr>
        <w:t xml:space="preserve"> por auditorías previas, las cuales se </w:t>
      </w:r>
      <w:r w:rsidR="002D2B85" w:rsidRPr="00A70836">
        <w:rPr>
          <w:rFonts w:ascii="Tahoma" w:hAnsi="Tahoma" w:cs="Tahoma"/>
          <w:bCs/>
          <w:i/>
          <w:iCs/>
        </w:rPr>
        <w:t>completaron sin</w:t>
      </w:r>
      <w:r w:rsidRPr="00A70836">
        <w:rPr>
          <w:rFonts w:ascii="Tahoma" w:hAnsi="Tahoma" w:cs="Tahoma"/>
          <w:bCs/>
          <w:i/>
          <w:iCs/>
        </w:rPr>
        <w:t xml:space="preserve"> observaciones.</w:t>
      </w:r>
    </w:p>
    <w:p w14:paraId="20ECAD41" w14:textId="0975300E"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 En conclusión, es una medida eficaz y aprobada </w:t>
      </w:r>
      <w:r w:rsidR="002D2B85" w:rsidRPr="00A70836">
        <w:rPr>
          <w:rFonts w:ascii="Tahoma" w:hAnsi="Tahoma" w:cs="Tahoma"/>
          <w:bCs/>
          <w:i/>
          <w:iCs/>
        </w:rPr>
        <w:t>para subsanar</w:t>
      </w:r>
      <w:r w:rsidRPr="00A70836">
        <w:rPr>
          <w:rFonts w:ascii="Tahoma" w:hAnsi="Tahoma" w:cs="Tahoma"/>
          <w:bCs/>
          <w:i/>
          <w:iCs/>
        </w:rPr>
        <w:t xml:space="preserve"> una contingencia fiscal tanto para el ayuntamiento como para </w:t>
      </w:r>
      <w:r w:rsidR="002D2B85" w:rsidRPr="00A70836">
        <w:rPr>
          <w:rFonts w:ascii="Tahoma" w:hAnsi="Tahoma" w:cs="Tahoma"/>
          <w:bCs/>
          <w:i/>
          <w:iCs/>
        </w:rPr>
        <w:t>el empleado</w:t>
      </w:r>
      <w:r w:rsidRPr="00A70836">
        <w:rPr>
          <w:rFonts w:ascii="Tahoma" w:hAnsi="Tahoma" w:cs="Tahoma"/>
          <w:bCs/>
          <w:i/>
          <w:iCs/>
        </w:rPr>
        <w:t xml:space="preserve">. Se evita una </w:t>
      </w:r>
      <w:r w:rsidR="002D2B85" w:rsidRPr="00A70836">
        <w:rPr>
          <w:rFonts w:ascii="Tahoma" w:hAnsi="Tahoma" w:cs="Tahoma"/>
          <w:bCs/>
          <w:i/>
          <w:iCs/>
        </w:rPr>
        <w:t>contingencia social</w:t>
      </w:r>
      <w:r w:rsidRPr="00A70836">
        <w:rPr>
          <w:rFonts w:ascii="Tahoma" w:hAnsi="Tahoma" w:cs="Tahoma"/>
          <w:bCs/>
          <w:i/>
          <w:iCs/>
        </w:rPr>
        <w:t xml:space="preserve"> con este </w:t>
      </w:r>
      <w:r w:rsidR="002D2B85" w:rsidRPr="00A70836">
        <w:rPr>
          <w:rFonts w:ascii="Tahoma" w:hAnsi="Tahoma" w:cs="Tahoma"/>
          <w:bCs/>
          <w:i/>
          <w:iCs/>
        </w:rPr>
        <w:t>método al</w:t>
      </w:r>
      <w:r w:rsidRPr="00A70836">
        <w:rPr>
          <w:rFonts w:ascii="Tahoma" w:hAnsi="Tahoma" w:cs="Tahoma"/>
          <w:bCs/>
          <w:i/>
          <w:iCs/>
        </w:rPr>
        <w:t xml:space="preserve"> no afectar el neto </w:t>
      </w:r>
      <w:r w:rsidR="002D2B85" w:rsidRPr="00A70836">
        <w:rPr>
          <w:rFonts w:ascii="Tahoma" w:hAnsi="Tahoma" w:cs="Tahoma"/>
          <w:bCs/>
          <w:i/>
          <w:iCs/>
        </w:rPr>
        <w:t>recibido de</w:t>
      </w:r>
      <w:r w:rsidRPr="00A70836">
        <w:rPr>
          <w:rFonts w:ascii="Tahoma" w:hAnsi="Tahoma" w:cs="Tahoma"/>
          <w:bCs/>
          <w:i/>
          <w:iCs/>
        </w:rPr>
        <w:t xml:space="preserve"> sueldo al empleado. Con este método se resuelve la omisión en la </w:t>
      </w:r>
      <w:r w:rsidR="002D2B85" w:rsidRPr="00A70836">
        <w:rPr>
          <w:rFonts w:ascii="Tahoma" w:hAnsi="Tahoma" w:cs="Tahoma"/>
          <w:bCs/>
          <w:i/>
          <w:iCs/>
        </w:rPr>
        <w:t>retención que</w:t>
      </w:r>
      <w:r w:rsidRPr="00A70836">
        <w:rPr>
          <w:rFonts w:ascii="Tahoma" w:hAnsi="Tahoma" w:cs="Tahoma"/>
          <w:bCs/>
          <w:i/>
          <w:iCs/>
        </w:rPr>
        <w:t xml:space="preserve"> se está llevando a cabo en el municipio y evita problemas de carácter laboral con los empleados o sindicatos.</w:t>
      </w:r>
    </w:p>
    <w:p w14:paraId="15E9D7F0" w14:textId="64260782" w:rsidR="00A70836" w:rsidRPr="00A70836" w:rsidRDefault="00A70836" w:rsidP="00A70836">
      <w:pPr>
        <w:pStyle w:val="Textoindependiente"/>
        <w:spacing w:line="236" w:lineRule="exact"/>
        <w:jc w:val="both"/>
        <w:rPr>
          <w:rFonts w:ascii="Tahoma" w:hAnsi="Tahoma" w:cs="Tahoma"/>
          <w:bCs/>
          <w:i/>
          <w:iCs/>
        </w:rPr>
      </w:pPr>
      <w:r w:rsidRPr="00A70836">
        <w:rPr>
          <w:rFonts w:ascii="Tahoma" w:hAnsi="Tahoma" w:cs="Tahoma"/>
          <w:bCs/>
          <w:i/>
          <w:iCs/>
        </w:rPr>
        <w:t xml:space="preserve"> Es </w:t>
      </w:r>
      <w:r w:rsidR="002D2B85" w:rsidRPr="00A70836">
        <w:rPr>
          <w:rFonts w:ascii="Tahoma" w:hAnsi="Tahoma" w:cs="Tahoma"/>
          <w:bCs/>
          <w:i/>
          <w:iCs/>
        </w:rPr>
        <w:t>cuánto</w:t>
      </w:r>
      <w:r w:rsidRPr="00A70836">
        <w:rPr>
          <w:rFonts w:ascii="Tahoma" w:hAnsi="Tahoma" w:cs="Tahoma"/>
          <w:bCs/>
          <w:i/>
          <w:iCs/>
        </w:rPr>
        <w:t>.</w:t>
      </w:r>
    </w:p>
    <w:p w14:paraId="78226862" w14:textId="4D88D9F0" w:rsidR="00A70836" w:rsidRDefault="00A70836" w:rsidP="00563109">
      <w:pPr>
        <w:pStyle w:val="Textoindependiente"/>
        <w:spacing w:line="236" w:lineRule="exact"/>
        <w:jc w:val="both"/>
        <w:rPr>
          <w:rFonts w:ascii="Tahoma" w:hAnsi="Tahoma" w:cs="Tahoma"/>
          <w:bCs/>
          <w:i/>
          <w:iCs/>
        </w:rPr>
      </w:pPr>
    </w:p>
    <w:p w14:paraId="76B25267" w14:textId="559530F0" w:rsidR="00F77DE9" w:rsidRPr="00F77DE9" w:rsidRDefault="00F77DE9" w:rsidP="00563109">
      <w:pPr>
        <w:pStyle w:val="Textoindependiente"/>
        <w:spacing w:line="236" w:lineRule="exact"/>
        <w:jc w:val="both"/>
        <w:rPr>
          <w:rFonts w:ascii="Arial" w:hAnsi="Arial" w:cs="Arial"/>
          <w:bCs/>
        </w:rPr>
      </w:pPr>
      <w:r w:rsidRPr="00F77DE9">
        <w:rPr>
          <w:rFonts w:ascii="Arial" w:hAnsi="Arial" w:cs="Arial"/>
          <w:bCs/>
        </w:rPr>
        <w:t xml:space="preserve">La secretaria de la Comisión informa que la </w:t>
      </w:r>
      <w:r w:rsidR="00611F5D">
        <w:rPr>
          <w:rFonts w:ascii="Arial" w:hAnsi="Arial" w:cs="Arial"/>
          <w:bCs/>
        </w:rPr>
        <w:t>R</w:t>
      </w:r>
      <w:r w:rsidRPr="00F77DE9">
        <w:rPr>
          <w:rFonts w:ascii="Arial" w:hAnsi="Arial" w:cs="Arial"/>
          <w:bCs/>
        </w:rPr>
        <w:t xml:space="preserve">egidora Hernández Mayoral </w:t>
      </w:r>
      <w:proofErr w:type="spellStart"/>
      <w:r w:rsidRPr="00F77DE9">
        <w:rPr>
          <w:rFonts w:ascii="Arial" w:hAnsi="Arial" w:cs="Arial"/>
          <w:bCs/>
        </w:rPr>
        <w:t>Idelba</w:t>
      </w:r>
      <w:proofErr w:type="spellEnd"/>
      <w:r w:rsidRPr="00F77DE9">
        <w:rPr>
          <w:rFonts w:ascii="Arial" w:hAnsi="Arial" w:cs="Arial"/>
          <w:bCs/>
        </w:rPr>
        <w:t xml:space="preserve"> </w:t>
      </w:r>
      <w:proofErr w:type="spellStart"/>
      <w:r w:rsidRPr="00F77DE9">
        <w:rPr>
          <w:rFonts w:ascii="Arial" w:hAnsi="Arial" w:cs="Arial"/>
          <w:bCs/>
        </w:rPr>
        <w:t>Tanairy</w:t>
      </w:r>
      <w:proofErr w:type="spellEnd"/>
      <w:r w:rsidRPr="00F77DE9">
        <w:rPr>
          <w:rFonts w:ascii="Arial" w:hAnsi="Arial" w:cs="Arial"/>
          <w:bCs/>
        </w:rPr>
        <w:t xml:space="preserve"> y la Regidora Hernández </w:t>
      </w:r>
      <w:proofErr w:type="spellStart"/>
      <w:r w:rsidRPr="00F77DE9">
        <w:rPr>
          <w:rFonts w:ascii="Arial" w:hAnsi="Arial" w:cs="Arial"/>
          <w:bCs/>
        </w:rPr>
        <w:t>winkler</w:t>
      </w:r>
      <w:proofErr w:type="spellEnd"/>
      <w:r w:rsidRPr="00F77DE9">
        <w:rPr>
          <w:rFonts w:ascii="Arial" w:hAnsi="Arial" w:cs="Arial"/>
          <w:bCs/>
        </w:rPr>
        <w:t xml:space="preserve"> </w:t>
      </w:r>
      <w:proofErr w:type="spellStart"/>
      <w:r w:rsidRPr="00F77DE9">
        <w:rPr>
          <w:rFonts w:ascii="Arial" w:hAnsi="Arial" w:cs="Arial"/>
          <w:bCs/>
        </w:rPr>
        <w:t>Mitza</w:t>
      </w:r>
      <w:proofErr w:type="spellEnd"/>
      <w:r w:rsidRPr="00F77DE9">
        <w:rPr>
          <w:rFonts w:ascii="Arial" w:hAnsi="Arial" w:cs="Arial"/>
          <w:bCs/>
        </w:rPr>
        <w:t xml:space="preserve"> Noemi se han enlistado para hacer uso de la voz.</w:t>
      </w:r>
    </w:p>
    <w:p w14:paraId="5526FC49" w14:textId="77777777" w:rsidR="00F77DE9" w:rsidRDefault="00F77DE9" w:rsidP="00563109">
      <w:pPr>
        <w:pStyle w:val="Textoindependiente"/>
        <w:spacing w:line="236" w:lineRule="exact"/>
        <w:jc w:val="both"/>
        <w:rPr>
          <w:rFonts w:ascii="Tahoma" w:hAnsi="Tahoma" w:cs="Tahoma"/>
          <w:bCs/>
        </w:rPr>
      </w:pPr>
    </w:p>
    <w:p w14:paraId="23F546FD" w14:textId="2EE66BAA" w:rsidR="00F77DE9" w:rsidRPr="00F77DE9" w:rsidRDefault="00F77DE9" w:rsidP="00563109">
      <w:pPr>
        <w:pStyle w:val="Textoindependiente"/>
        <w:spacing w:line="236" w:lineRule="exact"/>
        <w:jc w:val="both"/>
        <w:rPr>
          <w:rFonts w:ascii="Tahoma" w:hAnsi="Tahoma" w:cs="Tahoma"/>
          <w:bCs/>
          <w:i/>
          <w:iCs/>
        </w:rPr>
      </w:pPr>
      <w:r w:rsidRPr="00F77DE9">
        <w:rPr>
          <w:rFonts w:ascii="Tahoma" w:hAnsi="Tahoma" w:cs="Tahoma"/>
          <w:bCs/>
          <w:i/>
          <w:iCs/>
        </w:rPr>
        <w:t xml:space="preserve">Regidora Hernández Mayoral </w:t>
      </w:r>
      <w:proofErr w:type="spellStart"/>
      <w:r w:rsidRPr="00F77DE9">
        <w:rPr>
          <w:rFonts w:ascii="Tahoma" w:hAnsi="Tahoma" w:cs="Tahoma"/>
          <w:bCs/>
          <w:i/>
          <w:iCs/>
        </w:rPr>
        <w:t>Idelba</w:t>
      </w:r>
      <w:proofErr w:type="spellEnd"/>
      <w:r w:rsidRPr="00F77DE9">
        <w:rPr>
          <w:rFonts w:ascii="Tahoma" w:hAnsi="Tahoma" w:cs="Tahoma"/>
          <w:bCs/>
          <w:i/>
          <w:iCs/>
        </w:rPr>
        <w:t xml:space="preserve"> </w:t>
      </w:r>
      <w:proofErr w:type="spellStart"/>
      <w:r w:rsidRPr="00F77DE9">
        <w:rPr>
          <w:rFonts w:ascii="Tahoma" w:hAnsi="Tahoma" w:cs="Tahoma"/>
          <w:bCs/>
          <w:i/>
          <w:iCs/>
        </w:rPr>
        <w:t>Tanairy</w:t>
      </w:r>
      <w:proofErr w:type="spellEnd"/>
    </w:p>
    <w:p w14:paraId="6D9E4580" w14:textId="4D461194" w:rsidR="00F77DE9" w:rsidRDefault="00F77DE9" w:rsidP="00563109">
      <w:pPr>
        <w:pStyle w:val="Textoindependiente"/>
        <w:spacing w:line="236" w:lineRule="exact"/>
        <w:jc w:val="both"/>
        <w:rPr>
          <w:rFonts w:ascii="Tahoma" w:hAnsi="Tahoma" w:cs="Tahoma"/>
          <w:bCs/>
          <w:i/>
          <w:iCs/>
        </w:rPr>
      </w:pPr>
      <w:r w:rsidRPr="00F77DE9">
        <w:rPr>
          <w:rFonts w:ascii="Tahoma" w:hAnsi="Tahoma" w:cs="Tahoma"/>
          <w:bCs/>
          <w:i/>
          <w:iCs/>
        </w:rPr>
        <w:t>Hola muy buenas tardes a todas y a todos  buenas tardes regidores tesorera  buenas tardes , lo que estábamos comentando hoy en la mañana pues efectivamente solo era para agradecerle a la tesorera que ha realizado aquí en este ayuntamiento, la verdad que estamos abonando a que se hagan las cosas de manera correcta no como se han venido haciendo en administraciones anteriores en otros municipios entonces si se le quiero reconocer su gran labor para poder llevar estas prácticas de como el ayuntamiento no salga afectado  y que se tenga un ahorro, estaba mirando ahí hasta un 15 % entonces es cuanto lo que quería he decir estimados ediles ya vimos aquí toda la información y nos evita incrementos en la retención de los impuestos seria todo por mi parte  gracias tesorera</w:t>
      </w:r>
      <w:r>
        <w:rPr>
          <w:rFonts w:ascii="Tahoma" w:hAnsi="Tahoma" w:cs="Tahoma"/>
          <w:bCs/>
          <w:i/>
          <w:iCs/>
        </w:rPr>
        <w:t>.</w:t>
      </w:r>
    </w:p>
    <w:p w14:paraId="3DD722BC" w14:textId="77777777" w:rsidR="00F77DE9" w:rsidRDefault="00F77DE9" w:rsidP="00563109">
      <w:pPr>
        <w:pStyle w:val="Textoindependiente"/>
        <w:spacing w:line="236" w:lineRule="exact"/>
        <w:jc w:val="both"/>
        <w:rPr>
          <w:rFonts w:ascii="Tahoma" w:hAnsi="Tahoma" w:cs="Tahoma"/>
          <w:bCs/>
          <w:i/>
          <w:iCs/>
        </w:rPr>
      </w:pPr>
    </w:p>
    <w:p w14:paraId="4D5FED3A" w14:textId="26997BE3" w:rsidR="00F77DE9" w:rsidRDefault="00F77DE9" w:rsidP="00563109">
      <w:pPr>
        <w:pStyle w:val="Textoindependiente"/>
        <w:spacing w:line="236" w:lineRule="exact"/>
        <w:jc w:val="both"/>
        <w:rPr>
          <w:rFonts w:ascii="Tahoma" w:hAnsi="Tahoma" w:cs="Tahoma"/>
          <w:bCs/>
          <w:i/>
          <w:iCs/>
        </w:rPr>
      </w:pPr>
      <w:r>
        <w:rPr>
          <w:rFonts w:ascii="Tahoma" w:hAnsi="Tahoma" w:cs="Tahoma"/>
          <w:bCs/>
          <w:i/>
          <w:iCs/>
        </w:rPr>
        <w:t xml:space="preserve">Regidora Hernández Winkler </w:t>
      </w:r>
    </w:p>
    <w:p w14:paraId="7226CDAE" w14:textId="578337E2" w:rsidR="00F77DE9" w:rsidRDefault="00F77DE9" w:rsidP="00563109">
      <w:pPr>
        <w:pStyle w:val="Textoindependiente"/>
        <w:spacing w:line="236" w:lineRule="exact"/>
        <w:jc w:val="both"/>
        <w:rPr>
          <w:rFonts w:ascii="Tahoma" w:hAnsi="Tahoma" w:cs="Tahoma"/>
          <w:bCs/>
          <w:i/>
          <w:iCs/>
        </w:rPr>
      </w:pPr>
      <w:r w:rsidRPr="00F77DE9">
        <w:rPr>
          <w:rFonts w:ascii="Tahoma" w:hAnsi="Tahoma" w:cs="Tahoma"/>
          <w:bCs/>
          <w:i/>
          <w:iCs/>
        </w:rPr>
        <w:t xml:space="preserve">Gracias secretaria bueno nada </w:t>
      </w:r>
      <w:r w:rsidR="00D962AF" w:rsidRPr="00F77DE9">
        <w:rPr>
          <w:rFonts w:ascii="Tahoma" w:hAnsi="Tahoma" w:cs="Tahoma"/>
          <w:bCs/>
          <w:i/>
          <w:iCs/>
        </w:rPr>
        <w:t>más</w:t>
      </w:r>
      <w:r w:rsidRPr="00F77DE9">
        <w:rPr>
          <w:rFonts w:ascii="Tahoma" w:hAnsi="Tahoma" w:cs="Tahoma"/>
          <w:bCs/>
          <w:i/>
          <w:iCs/>
        </w:rPr>
        <w:t xml:space="preserve"> mis comentarios es que pues este convenio se debió de haber firmado años anteriores para </w:t>
      </w:r>
      <w:r w:rsidR="00D962AF" w:rsidRPr="00F77DE9">
        <w:rPr>
          <w:rFonts w:ascii="Tahoma" w:hAnsi="Tahoma" w:cs="Tahoma"/>
          <w:bCs/>
          <w:i/>
          <w:iCs/>
        </w:rPr>
        <w:t>así</w:t>
      </w:r>
      <w:r w:rsidRPr="00F77DE9">
        <w:rPr>
          <w:rFonts w:ascii="Tahoma" w:hAnsi="Tahoma" w:cs="Tahoma"/>
          <w:bCs/>
          <w:i/>
          <w:iCs/>
        </w:rPr>
        <w:t xml:space="preserve"> evitar la afectación que hoy tenemos siete millones </w:t>
      </w:r>
      <w:r w:rsidR="00D962AF" w:rsidRPr="00F77DE9">
        <w:rPr>
          <w:rFonts w:ascii="Tahoma" w:hAnsi="Tahoma" w:cs="Tahoma"/>
          <w:bCs/>
          <w:i/>
          <w:iCs/>
        </w:rPr>
        <w:t>doscientos</w:t>
      </w:r>
      <w:r w:rsidRPr="00F77DE9">
        <w:rPr>
          <w:rFonts w:ascii="Tahoma" w:hAnsi="Tahoma" w:cs="Tahoma"/>
          <w:bCs/>
          <w:i/>
          <w:iCs/>
        </w:rPr>
        <w:t xml:space="preserve"> setenta y cuatro mil ochocientos noventa y </w:t>
      </w:r>
      <w:proofErr w:type="gramStart"/>
      <w:r w:rsidR="00D962AF" w:rsidRPr="00F77DE9">
        <w:rPr>
          <w:rFonts w:ascii="Tahoma" w:hAnsi="Tahoma" w:cs="Tahoma"/>
          <w:bCs/>
          <w:i/>
          <w:iCs/>
        </w:rPr>
        <w:t>cuatro punto</w:t>
      </w:r>
      <w:proofErr w:type="gramEnd"/>
      <w:r w:rsidRPr="00F77DE9">
        <w:rPr>
          <w:rFonts w:ascii="Tahoma" w:hAnsi="Tahoma" w:cs="Tahoma"/>
          <w:bCs/>
          <w:i/>
          <w:iCs/>
        </w:rPr>
        <w:t xml:space="preserve"> </w:t>
      </w:r>
      <w:r w:rsidR="00D962AF" w:rsidRPr="00F77DE9">
        <w:rPr>
          <w:rFonts w:ascii="Tahoma" w:hAnsi="Tahoma" w:cs="Tahoma"/>
          <w:bCs/>
          <w:i/>
          <w:iCs/>
        </w:rPr>
        <w:t>cincuenta</w:t>
      </w:r>
      <w:r w:rsidRPr="00F77DE9">
        <w:rPr>
          <w:rFonts w:ascii="Tahoma" w:hAnsi="Tahoma" w:cs="Tahoma"/>
          <w:bCs/>
          <w:i/>
          <w:iCs/>
        </w:rPr>
        <w:t xml:space="preserve"> y tres </w:t>
      </w:r>
      <w:r w:rsidR="00D962AF" w:rsidRPr="00F77DE9">
        <w:rPr>
          <w:rFonts w:ascii="Tahoma" w:hAnsi="Tahoma" w:cs="Tahoma"/>
          <w:bCs/>
          <w:i/>
          <w:iCs/>
        </w:rPr>
        <w:t>centavos</w:t>
      </w:r>
      <w:r w:rsidRPr="00F77DE9">
        <w:rPr>
          <w:rFonts w:ascii="Tahoma" w:hAnsi="Tahoma" w:cs="Tahoma"/>
          <w:bCs/>
          <w:i/>
          <w:iCs/>
        </w:rPr>
        <w:t xml:space="preserve">, es </w:t>
      </w:r>
      <w:r w:rsidR="00D962AF" w:rsidRPr="00F77DE9">
        <w:rPr>
          <w:rFonts w:ascii="Tahoma" w:hAnsi="Tahoma" w:cs="Tahoma"/>
          <w:bCs/>
          <w:i/>
          <w:iCs/>
        </w:rPr>
        <w:t>cuánto</w:t>
      </w:r>
      <w:r w:rsidRPr="00F77DE9">
        <w:rPr>
          <w:rFonts w:ascii="Tahoma" w:hAnsi="Tahoma" w:cs="Tahoma"/>
          <w:bCs/>
          <w:i/>
          <w:iCs/>
        </w:rPr>
        <w:t xml:space="preserve">.  </w:t>
      </w:r>
    </w:p>
    <w:p w14:paraId="786030E7" w14:textId="60D211DD" w:rsidR="00D962AF" w:rsidRPr="00D962AF" w:rsidRDefault="00D962AF" w:rsidP="00563109">
      <w:pPr>
        <w:pStyle w:val="Textoindependiente"/>
        <w:spacing w:line="236" w:lineRule="exact"/>
        <w:jc w:val="both"/>
        <w:rPr>
          <w:rFonts w:ascii="Arial" w:hAnsi="Arial" w:cs="Arial"/>
          <w:bCs/>
        </w:rPr>
      </w:pPr>
      <w:r w:rsidRPr="00D962AF">
        <w:rPr>
          <w:rFonts w:ascii="Arial" w:hAnsi="Arial" w:cs="Arial"/>
          <w:bCs/>
        </w:rPr>
        <w:t xml:space="preserve">Informa la secretaria de la Comisión </w:t>
      </w:r>
      <w:proofErr w:type="spellStart"/>
      <w:r w:rsidRPr="00D962AF">
        <w:rPr>
          <w:rFonts w:ascii="Arial" w:hAnsi="Arial" w:cs="Arial"/>
          <w:bCs/>
        </w:rPr>
        <w:t>Azalhia</w:t>
      </w:r>
      <w:proofErr w:type="spellEnd"/>
      <w:r w:rsidRPr="00D962AF">
        <w:rPr>
          <w:rFonts w:ascii="Arial" w:hAnsi="Arial" w:cs="Arial"/>
          <w:bCs/>
        </w:rPr>
        <w:t xml:space="preserve"> Ivette Vargas Ramírez</w:t>
      </w:r>
      <w:r>
        <w:rPr>
          <w:rFonts w:ascii="Arial" w:hAnsi="Arial" w:cs="Arial"/>
          <w:bCs/>
        </w:rPr>
        <w:t>,</w:t>
      </w:r>
      <w:r w:rsidRPr="00D962AF">
        <w:rPr>
          <w:rFonts w:ascii="Arial" w:hAnsi="Arial" w:cs="Arial"/>
          <w:bCs/>
        </w:rPr>
        <w:t xml:space="preserve"> que el </w:t>
      </w:r>
      <w:r w:rsidRPr="00D33C6C">
        <w:rPr>
          <w:rFonts w:ascii="Arial" w:hAnsi="Arial" w:cs="Arial"/>
          <w:b/>
        </w:rPr>
        <w:t xml:space="preserve">punto 5 </w:t>
      </w:r>
      <w:r w:rsidRPr="00D962AF">
        <w:rPr>
          <w:rFonts w:ascii="Arial" w:hAnsi="Arial" w:cs="Arial"/>
          <w:bCs/>
        </w:rPr>
        <w:t xml:space="preserve">del orden del día fue aprobado con 5 votos a favor. </w:t>
      </w:r>
    </w:p>
    <w:p w14:paraId="3E2A81A2" w14:textId="77777777" w:rsidR="0006135E" w:rsidRDefault="0006135E" w:rsidP="006A29F6">
      <w:pPr>
        <w:jc w:val="both"/>
        <w:rPr>
          <w:rFonts w:ascii="Arial" w:eastAsia="Arial" w:hAnsi="Arial" w:cs="Arial"/>
          <w:i/>
          <w:iCs/>
        </w:rPr>
      </w:pPr>
    </w:p>
    <w:p w14:paraId="6F59A25F" w14:textId="24E5DFB4" w:rsidR="00D962AF" w:rsidRDefault="0006135E" w:rsidP="006A29F6">
      <w:pPr>
        <w:jc w:val="both"/>
        <w:rPr>
          <w:rFonts w:ascii="Arial" w:eastAsia="Arial" w:hAnsi="Arial" w:cs="Arial"/>
        </w:rPr>
      </w:pPr>
      <w:r w:rsidRPr="0098700C">
        <w:rPr>
          <w:rFonts w:ascii="Arial" w:eastAsia="Arial" w:hAnsi="Arial" w:cs="Arial"/>
        </w:rPr>
        <w:lastRenderedPageBreak/>
        <w:t xml:space="preserve">Para dar continuidad </w:t>
      </w:r>
      <w:r w:rsidR="0098700C" w:rsidRPr="0098700C">
        <w:rPr>
          <w:rFonts w:ascii="Arial" w:eastAsia="Arial" w:hAnsi="Arial" w:cs="Arial"/>
        </w:rPr>
        <w:t xml:space="preserve">a la sesión y no habiendo más intervenciones por parte de los ediles, procede </w:t>
      </w:r>
      <w:r w:rsidR="00D962AF">
        <w:rPr>
          <w:rFonts w:ascii="Arial" w:eastAsia="Arial" w:hAnsi="Arial" w:cs="Arial"/>
        </w:rPr>
        <w:t>la secretaria</w:t>
      </w:r>
      <w:r w:rsidR="00611F5D">
        <w:rPr>
          <w:rFonts w:ascii="Arial" w:eastAsia="Arial" w:hAnsi="Arial" w:cs="Arial"/>
        </w:rPr>
        <w:t xml:space="preserve"> de la comisión </w:t>
      </w:r>
      <w:r w:rsidR="00D962AF">
        <w:rPr>
          <w:rFonts w:ascii="Arial" w:eastAsia="Arial" w:hAnsi="Arial" w:cs="Arial"/>
        </w:rPr>
        <w:t xml:space="preserve"> </w:t>
      </w:r>
      <w:r w:rsidR="0098700C" w:rsidRPr="0098700C">
        <w:rPr>
          <w:rFonts w:ascii="Arial" w:eastAsia="Arial" w:hAnsi="Arial" w:cs="Arial"/>
        </w:rPr>
        <w:t xml:space="preserve">a dar lectura </w:t>
      </w:r>
      <w:r w:rsidR="0098700C" w:rsidRPr="00A676FF">
        <w:rPr>
          <w:rFonts w:ascii="Arial" w:eastAsia="Arial" w:hAnsi="Arial" w:cs="Arial"/>
          <w:b/>
          <w:bCs/>
        </w:rPr>
        <w:t xml:space="preserve">al </w:t>
      </w:r>
      <w:r w:rsidR="00D962AF">
        <w:rPr>
          <w:rFonts w:ascii="Arial" w:eastAsia="Arial" w:hAnsi="Arial" w:cs="Arial"/>
          <w:b/>
          <w:bCs/>
        </w:rPr>
        <w:t xml:space="preserve">6 </w:t>
      </w:r>
      <w:r w:rsidR="0098700C" w:rsidRPr="00A676FF">
        <w:rPr>
          <w:rFonts w:ascii="Arial" w:eastAsia="Arial" w:hAnsi="Arial" w:cs="Arial"/>
          <w:b/>
          <w:bCs/>
        </w:rPr>
        <w:t>y último punto</w:t>
      </w:r>
      <w:r w:rsidR="0098700C" w:rsidRPr="0098700C">
        <w:rPr>
          <w:rFonts w:ascii="Arial" w:eastAsia="Arial" w:hAnsi="Arial" w:cs="Arial"/>
        </w:rPr>
        <w:t xml:space="preserve"> del orden del día</w:t>
      </w:r>
      <w:r w:rsidR="00354928" w:rsidRPr="0098700C">
        <w:rPr>
          <w:rFonts w:ascii="Arial" w:eastAsia="Arial" w:hAnsi="Arial" w:cs="Arial"/>
        </w:rPr>
        <w:t xml:space="preserve"> </w:t>
      </w:r>
      <w:r w:rsidR="0098700C" w:rsidRPr="0098700C">
        <w:rPr>
          <w:rFonts w:ascii="Arial" w:eastAsia="Arial" w:hAnsi="Arial" w:cs="Arial"/>
        </w:rPr>
        <w:t xml:space="preserve">correspondiente a la </w:t>
      </w:r>
      <w:r w:rsidR="00354928" w:rsidRPr="00A676FF">
        <w:rPr>
          <w:rFonts w:ascii="Arial" w:eastAsia="Arial" w:hAnsi="Arial" w:cs="Arial"/>
          <w:b/>
          <w:bCs/>
        </w:rPr>
        <w:t xml:space="preserve">clausura de </w:t>
      </w:r>
      <w:r w:rsidR="00A676FF" w:rsidRPr="00A676FF">
        <w:rPr>
          <w:rFonts w:ascii="Arial" w:eastAsia="Arial" w:hAnsi="Arial" w:cs="Arial"/>
          <w:b/>
          <w:bCs/>
        </w:rPr>
        <w:t xml:space="preserve">la </w:t>
      </w:r>
      <w:r w:rsidR="0098700C" w:rsidRPr="00A676FF">
        <w:rPr>
          <w:rFonts w:ascii="Arial" w:eastAsia="Arial" w:hAnsi="Arial" w:cs="Arial"/>
          <w:b/>
          <w:bCs/>
        </w:rPr>
        <w:t>sesión</w:t>
      </w:r>
      <w:r w:rsidR="0098700C" w:rsidRPr="0098700C">
        <w:rPr>
          <w:rFonts w:ascii="Arial" w:eastAsia="Arial" w:hAnsi="Arial" w:cs="Arial"/>
        </w:rPr>
        <w:t>.</w:t>
      </w:r>
    </w:p>
    <w:p w14:paraId="77315953" w14:textId="77777777" w:rsidR="00D962AF" w:rsidRDefault="00D962AF" w:rsidP="006A29F6">
      <w:pPr>
        <w:jc w:val="both"/>
        <w:rPr>
          <w:rFonts w:ascii="Arial" w:eastAsia="Arial" w:hAnsi="Arial" w:cs="Arial"/>
        </w:rPr>
      </w:pPr>
    </w:p>
    <w:p w14:paraId="1E190D5C" w14:textId="6230A3CB" w:rsidR="004F5253" w:rsidRPr="0098700C" w:rsidRDefault="0098700C" w:rsidP="006A29F6">
      <w:pPr>
        <w:jc w:val="both"/>
        <w:rPr>
          <w:rFonts w:ascii="Arial" w:eastAsia="Arial" w:hAnsi="Arial" w:cs="Arial"/>
        </w:rPr>
      </w:pPr>
      <w:r w:rsidRPr="0098700C">
        <w:rPr>
          <w:rFonts w:ascii="Arial" w:eastAsia="Arial" w:hAnsi="Arial" w:cs="Arial"/>
        </w:rPr>
        <w:t xml:space="preserve"> No habiendo más a asuntos a tratar y </w:t>
      </w:r>
      <w:r w:rsidR="00354928" w:rsidRPr="0098700C">
        <w:rPr>
          <w:rFonts w:ascii="Arial" w:eastAsia="Arial" w:hAnsi="Arial" w:cs="Arial"/>
        </w:rPr>
        <w:t xml:space="preserve">siendo las </w:t>
      </w:r>
      <w:r w:rsidR="00D962AF">
        <w:rPr>
          <w:rFonts w:ascii="Arial" w:eastAsia="Arial" w:hAnsi="Arial" w:cs="Arial"/>
          <w:b/>
          <w:bCs/>
        </w:rPr>
        <w:t>10</w:t>
      </w:r>
      <w:r w:rsidR="00354928" w:rsidRPr="00A676FF">
        <w:rPr>
          <w:rFonts w:ascii="Arial" w:eastAsia="Arial" w:hAnsi="Arial" w:cs="Arial"/>
          <w:b/>
          <w:bCs/>
        </w:rPr>
        <w:t xml:space="preserve"> horas con </w:t>
      </w:r>
      <w:r w:rsidR="00D962AF">
        <w:rPr>
          <w:rFonts w:ascii="Arial" w:eastAsia="Arial" w:hAnsi="Arial" w:cs="Arial"/>
          <w:b/>
          <w:bCs/>
        </w:rPr>
        <w:t>4</w:t>
      </w:r>
      <w:r w:rsidR="00354928" w:rsidRPr="00A676FF">
        <w:rPr>
          <w:rFonts w:ascii="Arial" w:eastAsia="Arial" w:hAnsi="Arial" w:cs="Arial"/>
          <w:b/>
          <w:bCs/>
        </w:rPr>
        <w:t>9 minutos</w:t>
      </w:r>
      <w:r w:rsidR="00354928" w:rsidRPr="0098700C">
        <w:rPr>
          <w:rFonts w:ascii="Arial" w:eastAsia="Arial" w:hAnsi="Arial" w:cs="Arial"/>
        </w:rPr>
        <w:t xml:space="preserve"> del día 2</w:t>
      </w:r>
      <w:r w:rsidR="00D962AF">
        <w:rPr>
          <w:rFonts w:ascii="Arial" w:eastAsia="Arial" w:hAnsi="Arial" w:cs="Arial"/>
        </w:rPr>
        <w:t>9</w:t>
      </w:r>
      <w:r w:rsidR="00354928" w:rsidRPr="0098700C">
        <w:rPr>
          <w:rFonts w:ascii="Arial" w:eastAsia="Arial" w:hAnsi="Arial" w:cs="Arial"/>
        </w:rPr>
        <w:t xml:space="preserve"> de </w:t>
      </w:r>
      <w:r w:rsidR="00D962AF">
        <w:rPr>
          <w:rFonts w:ascii="Arial" w:eastAsia="Arial" w:hAnsi="Arial" w:cs="Arial"/>
        </w:rPr>
        <w:t>enero</w:t>
      </w:r>
      <w:r w:rsidR="00354928" w:rsidRPr="0098700C">
        <w:rPr>
          <w:rFonts w:ascii="Arial" w:eastAsia="Arial" w:hAnsi="Arial" w:cs="Arial"/>
        </w:rPr>
        <w:t xml:space="preserve"> de 202</w:t>
      </w:r>
      <w:r w:rsidR="00D962AF">
        <w:rPr>
          <w:rFonts w:ascii="Arial" w:eastAsia="Arial" w:hAnsi="Arial" w:cs="Arial"/>
        </w:rPr>
        <w:t>5</w:t>
      </w:r>
      <w:r w:rsidR="00A676FF">
        <w:rPr>
          <w:rFonts w:ascii="Arial" w:eastAsia="Arial" w:hAnsi="Arial" w:cs="Arial"/>
        </w:rPr>
        <w:t xml:space="preserve">, la Regidora Ana </w:t>
      </w:r>
      <w:proofErr w:type="spellStart"/>
      <w:r w:rsidR="00A676FF">
        <w:rPr>
          <w:rFonts w:ascii="Arial" w:eastAsia="Arial" w:hAnsi="Arial" w:cs="Arial"/>
        </w:rPr>
        <w:t>Karime</w:t>
      </w:r>
      <w:proofErr w:type="spellEnd"/>
      <w:r w:rsidR="00A676FF">
        <w:rPr>
          <w:rFonts w:ascii="Arial" w:eastAsia="Arial" w:hAnsi="Arial" w:cs="Arial"/>
        </w:rPr>
        <w:t xml:space="preserve"> Dávila </w:t>
      </w:r>
      <w:r w:rsidR="005131C3">
        <w:rPr>
          <w:rFonts w:ascii="Arial" w:eastAsia="Arial" w:hAnsi="Arial" w:cs="Arial"/>
        </w:rPr>
        <w:t xml:space="preserve">García, </w:t>
      </w:r>
      <w:r w:rsidR="005131C3" w:rsidRPr="0098700C">
        <w:rPr>
          <w:rFonts w:ascii="Arial" w:eastAsia="Arial" w:hAnsi="Arial" w:cs="Arial"/>
        </w:rPr>
        <w:t>declaro</w:t>
      </w:r>
      <w:r w:rsidR="00A676FF">
        <w:rPr>
          <w:rFonts w:ascii="Arial" w:eastAsia="Arial" w:hAnsi="Arial" w:cs="Arial"/>
        </w:rPr>
        <w:t xml:space="preserve"> formalmente</w:t>
      </w:r>
      <w:r w:rsidR="00354928" w:rsidRPr="0098700C">
        <w:rPr>
          <w:rFonts w:ascii="Arial" w:eastAsia="Arial" w:hAnsi="Arial" w:cs="Arial"/>
        </w:rPr>
        <w:t xml:space="preserve"> clausurada la presente sesión extraordinaria de la </w:t>
      </w:r>
      <w:r w:rsidR="004F5253" w:rsidRPr="0098700C">
        <w:rPr>
          <w:rFonts w:ascii="Arial" w:eastAsia="Arial" w:hAnsi="Arial" w:cs="Arial"/>
        </w:rPr>
        <w:t>Comisión</w:t>
      </w:r>
      <w:r w:rsidR="00354928" w:rsidRPr="0098700C">
        <w:rPr>
          <w:rFonts w:ascii="Arial" w:eastAsia="Arial" w:hAnsi="Arial" w:cs="Arial"/>
        </w:rPr>
        <w:t xml:space="preserve"> de </w:t>
      </w:r>
      <w:r w:rsidR="004F5253" w:rsidRPr="0098700C">
        <w:rPr>
          <w:rFonts w:ascii="Arial" w:eastAsia="Arial" w:hAnsi="Arial" w:cs="Arial"/>
        </w:rPr>
        <w:t>Hacienda</w:t>
      </w:r>
      <w:r w:rsidR="00354928" w:rsidRPr="0098700C">
        <w:rPr>
          <w:rFonts w:ascii="Arial" w:eastAsia="Arial" w:hAnsi="Arial" w:cs="Arial"/>
        </w:rPr>
        <w:t xml:space="preserve"> </w:t>
      </w:r>
      <w:r w:rsidR="004F5253" w:rsidRPr="0098700C">
        <w:rPr>
          <w:rFonts w:ascii="Arial" w:eastAsia="Arial" w:hAnsi="Arial" w:cs="Arial"/>
        </w:rPr>
        <w:t>P</w:t>
      </w:r>
      <w:r w:rsidR="00354928" w:rsidRPr="0098700C">
        <w:rPr>
          <w:rFonts w:ascii="Arial" w:eastAsia="Arial" w:hAnsi="Arial" w:cs="Arial"/>
        </w:rPr>
        <w:t xml:space="preserve">atrimonio </w:t>
      </w:r>
      <w:r w:rsidR="004F5253" w:rsidRPr="0098700C">
        <w:rPr>
          <w:rFonts w:ascii="Arial" w:eastAsia="Arial" w:hAnsi="Arial" w:cs="Arial"/>
        </w:rPr>
        <w:t>M</w:t>
      </w:r>
      <w:r w:rsidR="00354928" w:rsidRPr="0098700C">
        <w:rPr>
          <w:rFonts w:ascii="Arial" w:eastAsia="Arial" w:hAnsi="Arial" w:cs="Arial"/>
        </w:rPr>
        <w:t xml:space="preserve">unicipal </w:t>
      </w:r>
      <w:r w:rsidR="004F5253" w:rsidRPr="0098700C">
        <w:rPr>
          <w:rFonts w:ascii="Arial" w:eastAsia="Arial" w:hAnsi="Arial" w:cs="Arial"/>
        </w:rPr>
        <w:t>del I A</w:t>
      </w:r>
      <w:r w:rsidR="00354928" w:rsidRPr="0098700C">
        <w:rPr>
          <w:rFonts w:ascii="Arial" w:eastAsia="Arial" w:hAnsi="Arial" w:cs="Arial"/>
        </w:rPr>
        <w:t xml:space="preserve">yuntamiento del </w:t>
      </w:r>
      <w:r w:rsidR="004F5253" w:rsidRPr="0098700C">
        <w:rPr>
          <w:rFonts w:ascii="Arial" w:eastAsia="Arial" w:hAnsi="Arial" w:cs="Arial"/>
        </w:rPr>
        <w:t>M</w:t>
      </w:r>
      <w:r w:rsidR="00354928" w:rsidRPr="0098700C">
        <w:rPr>
          <w:rFonts w:ascii="Arial" w:eastAsia="Arial" w:hAnsi="Arial" w:cs="Arial"/>
        </w:rPr>
        <w:t xml:space="preserve">unicipio de San Felipe. </w:t>
      </w:r>
    </w:p>
    <w:bookmarkEnd w:id="1"/>
    <w:p w14:paraId="55207AD9" w14:textId="7F5D2C71" w:rsidR="007F08F7" w:rsidRPr="0098700C" w:rsidRDefault="0098700C" w:rsidP="006A29F6">
      <w:pPr>
        <w:jc w:val="both"/>
        <w:rPr>
          <w:rFonts w:ascii="Arial" w:eastAsia="Arial" w:hAnsi="Arial" w:cs="Arial"/>
        </w:rPr>
      </w:pPr>
      <w:r>
        <w:rPr>
          <w:rFonts w:ascii="Arial" w:eastAsia="Arial" w:hAnsi="Arial" w:cs="Arial"/>
        </w:rPr>
        <w:t xml:space="preserve"> </w:t>
      </w:r>
    </w:p>
    <w:p w14:paraId="0FB12AEF" w14:textId="38F1D413" w:rsidR="007F08F7" w:rsidRPr="00354928" w:rsidRDefault="007F08F7" w:rsidP="006A29F6">
      <w:pPr>
        <w:jc w:val="both"/>
        <w:rPr>
          <w:rFonts w:ascii="Arial" w:eastAsia="Arial" w:hAnsi="Arial" w:cs="Arial"/>
        </w:rPr>
      </w:pPr>
    </w:p>
    <w:sectPr w:rsidR="007F08F7" w:rsidRPr="00354928" w:rsidSect="00411710">
      <w:headerReference w:type="default" r:id="rId9"/>
      <w:footerReference w:type="default" r:id="rId10"/>
      <w:pgSz w:w="12240" w:h="15840"/>
      <w:pgMar w:top="1417" w:right="1701" w:bottom="1417" w:left="1701"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8819" w14:textId="77777777" w:rsidR="009838F1" w:rsidRDefault="009838F1" w:rsidP="00873A43">
      <w:r>
        <w:separator/>
      </w:r>
    </w:p>
  </w:endnote>
  <w:endnote w:type="continuationSeparator" w:id="0">
    <w:p w14:paraId="32D79821" w14:textId="77777777" w:rsidR="009838F1" w:rsidRDefault="009838F1" w:rsidP="008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67F7" w14:textId="3B2FBE77" w:rsidR="00774662" w:rsidRDefault="00774662" w:rsidP="0098700C">
    <w:pPr>
      <w:jc w:val="both"/>
      <w:rPr>
        <w:noProof/>
      </w:rPr>
    </w:pPr>
    <w:r>
      <w:rPr>
        <w:noProof/>
      </w:rPr>
      <w:drawing>
        <wp:anchor distT="0" distB="0" distL="114300" distR="114300" simplePos="0" relativeHeight="251656192" behindDoc="1" locked="0" layoutInCell="1" allowOverlap="1" wp14:anchorId="75D2D938" wp14:editId="516D0AE0">
          <wp:simplePos x="0" y="0"/>
          <wp:positionH relativeFrom="page">
            <wp:posOffset>76200</wp:posOffset>
          </wp:positionH>
          <wp:positionV relativeFrom="paragraph">
            <wp:posOffset>-1772285</wp:posOffset>
          </wp:positionV>
          <wp:extent cx="8410575" cy="28670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cerro 2.png"/>
                  <pic:cNvPicPr/>
                </pic:nvPicPr>
                <pic:blipFill>
                  <a:blip r:embed="rId1">
                    <a:extLst>
                      <a:ext uri="{28A0092B-C50C-407E-A947-70E740481C1C}">
                        <a14:useLocalDpi xmlns:a14="http://schemas.microsoft.com/office/drawing/2010/main" val="0"/>
                      </a:ext>
                    </a:extLst>
                  </a:blip>
                  <a:stretch>
                    <a:fillRect/>
                  </a:stretch>
                </pic:blipFill>
                <pic:spPr>
                  <a:xfrm>
                    <a:off x="0" y="0"/>
                    <a:ext cx="8410575" cy="2867025"/>
                  </a:xfrm>
                  <a:prstGeom prst="rect">
                    <a:avLst/>
                  </a:prstGeom>
                </pic:spPr>
              </pic:pic>
            </a:graphicData>
          </a:graphic>
          <wp14:sizeRelH relativeFrom="margin">
            <wp14:pctWidth>0</wp14:pctWidth>
          </wp14:sizeRelH>
          <wp14:sizeRelV relativeFrom="margin">
            <wp14:pctHeight>0</wp14:pctHeight>
          </wp14:sizeRelV>
        </wp:anchor>
      </w:drawing>
    </w:r>
  </w:p>
  <w:p w14:paraId="2DA12884" w14:textId="27B739C3" w:rsidR="0098700C" w:rsidRDefault="0098700C" w:rsidP="0098700C">
    <w:pPr>
      <w:jc w:val="both"/>
      <w:rPr>
        <w:rFonts w:ascii="Arial" w:eastAsia="Arial" w:hAnsi="Arial" w:cs="Arial"/>
        <w:sz w:val="16"/>
        <w:szCs w:val="16"/>
      </w:rPr>
    </w:pPr>
  </w:p>
  <w:p w14:paraId="5CD6E6E8" w14:textId="7A8D8871" w:rsidR="001738AD" w:rsidRPr="00AD1E59" w:rsidRDefault="001738AD" w:rsidP="00AD1E59">
    <w:pPr>
      <w:pStyle w:val="Piedepgin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1FE8" w14:textId="77777777" w:rsidR="009838F1" w:rsidRDefault="009838F1" w:rsidP="00873A43">
      <w:r>
        <w:separator/>
      </w:r>
    </w:p>
  </w:footnote>
  <w:footnote w:type="continuationSeparator" w:id="0">
    <w:p w14:paraId="572A67AA" w14:textId="77777777" w:rsidR="009838F1" w:rsidRDefault="009838F1" w:rsidP="0087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E524" w14:textId="1F531C44" w:rsidR="001738AD" w:rsidRDefault="009C3DF1">
    <w:pPr>
      <w:pStyle w:val="Encabezado"/>
    </w:pPr>
    <w:r>
      <w:rPr>
        <w:noProof/>
      </w:rPr>
      <mc:AlternateContent>
        <mc:Choice Requires="wps">
          <w:drawing>
            <wp:anchor distT="45720" distB="45720" distL="114300" distR="114300" simplePos="0" relativeHeight="251658752" behindDoc="0" locked="0" layoutInCell="1" allowOverlap="1" wp14:anchorId="459E8F8F" wp14:editId="6C550915">
              <wp:simplePos x="0" y="0"/>
              <wp:positionH relativeFrom="column">
                <wp:posOffset>3331845</wp:posOffset>
              </wp:positionH>
              <wp:positionV relativeFrom="paragraph">
                <wp:posOffset>-298450</wp:posOffset>
              </wp:positionV>
              <wp:extent cx="3009900" cy="266700"/>
              <wp:effectExtent l="0" t="0" r="0" b="0"/>
              <wp:wrapSquare wrapText="bothSides"/>
              <wp:docPr id="3"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009900" cy="266700"/>
                      </a:xfrm>
                      <a:prstGeom prst="rect">
                        <a:avLst/>
                      </a:prstGeom>
                      <a:noFill/>
                      <a:ln w="9525">
                        <a:noFill/>
                        <a:miter lim="800000"/>
                        <a:headEnd/>
                        <a:tailEnd/>
                      </a:ln>
                    </wps:spPr>
                    <wps:txbx>
                      <w:txbxContent>
                        <w:p w14:paraId="2F27E826" w14:textId="5270193F" w:rsidR="001738AD" w:rsidRPr="004037A7" w:rsidRDefault="001738AD" w:rsidP="000B52CA">
                          <w:pPr>
                            <w:jc w:val="right"/>
                            <w:rPr>
                              <w:rFonts w:ascii="Arial" w:hAnsi="Arial" w:cs="Arial"/>
                              <w:color w:val="FFFFFF" w:themeColor="background1"/>
                            </w:rPr>
                          </w:pPr>
                          <w:r>
                            <w:rPr>
                              <w:rFonts w:ascii="Arial" w:hAnsi="Arial" w:cs="Arial"/>
                              <w:color w:val="FFFFFF" w:themeColor="background1"/>
                            </w:rPr>
                            <w:t>Gobierno Municipal de San Felipe</w:t>
                          </w:r>
                          <w:r w:rsidR="009C3DF1">
                            <w:rPr>
                              <w:rFonts w:ascii="Arial" w:hAnsi="Arial" w:cs="Arial"/>
                              <w:color w:val="FFFFFF" w:themeColor="background1"/>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E8F8F" id="_x0000_t202" coordsize="21600,21600" o:spt="202" path="m,l,21600r21600,l21600,xe">
              <v:stroke joinstyle="miter"/>
              <v:path gradientshapeok="t" o:connecttype="rect"/>
            </v:shapetype>
            <v:shape id="Cuadro de texto 2" o:spid="_x0000_s1026" type="#_x0000_t202" style="position:absolute;margin-left:262.35pt;margin-top:-23.5pt;width:237pt;height:21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" filled="f" stroked="f">
              <o:lock v:ext="edit" aspectratio="t" verticies="t" text="t" shapetype="t"/>
              <v:textbox style="mso-fit-shape-to-text:t">
                <w:txbxContent>
                  <w:p w14:paraId="2F27E826" w14:textId="5270193F" w:rsidR="001738AD" w:rsidRPr="004037A7" w:rsidRDefault="001738AD" w:rsidP="000B52CA">
                    <w:pPr>
                      <w:jc w:val="right"/>
                      <w:rPr>
                        <w:rFonts w:ascii="Arial" w:hAnsi="Arial" w:cs="Arial"/>
                        <w:color w:val="FFFFFF" w:themeColor="background1"/>
                      </w:rPr>
                    </w:pPr>
                    <w:r>
                      <w:rPr>
                        <w:rFonts w:ascii="Arial" w:hAnsi="Arial" w:cs="Arial"/>
                        <w:color w:val="FFFFFF" w:themeColor="background1"/>
                      </w:rPr>
                      <w:t>Gobierno Municipal de San Felipe</w:t>
                    </w:r>
                    <w:r w:rsidR="009C3DF1">
                      <w:rPr>
                        <w:rFonts w:ascii="Arial" w:hAnsi="Arial" w:cs="Arial"/>
                        <w:color w:val="FFFFFF" w:themeColor="background1"/>
                      </w:rPr>
                      <w:t xml:space="preserve"> </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6EF6316B" wp14:editId="23E079F6">
              <wp:simplePos x="0" y="0"/>
              <wp:positionH relativeFrom="page">
                <wp:align>right</wp:align>
              </wp:positionH>
              <wp:positionV relativeFrom="paragraph">
                <wp:posOffset>-4067332</wp:posOffset>
              </wp:positionV>
              <wp:extent cx="470220" cy="7771130"/>
              <wp:effectExtent l="6985"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0220" cy="7771130"/>
                      </a:xfrm>
                      <a:prstGeom prst="rect">
                        <a:avLst/>
                      </a:prstGeom>
                      <a:solidFill>
                        <a:srgbClr val="7C1A2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6C6C03" id="Rectángulo 1" o:spid="_x0000_s1026" style="position:absolute;margin-left:-14.15pt;margin-top:-320.25pt;width:37.05pt;height:611.9pt;rotation:9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" fillcolor="#7c1a2a"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1CE"/>
    <w:multiLevelType w:val="hybridMultilevel"/>
    <w:tmpl w:val="FDCC2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36D4D"/>
    <w:multiLevelType w:val="hybridMultilevel"/>
    <w:tmpl w:val="95DA5F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755F28"/>
    <w:multiLevelType w:val="hybridMultilevel"/>
    <w:tmpl w:val="5A8E5E0A"/>
    <w:lvl w:ilvl="0" w:tplc="974000B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46050A"/>
    <w:multiLevelType w:val="hybridMultilevel"/>
    <w:tmpl w:val="08F4CB42"/>
    <w:lvl w:ilvl="0" w:tplc="A998A62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AAE6A55"/>
    <w:multiLevelType w:val="hybridMultilevel"/>
    <w:tmpl w:val="135275C6"/>
    <w:lvl w:ilvl="0" w:tplc="77A4501E">
      <w:start w:val="7"/>
      <w:numFmt w:val="bullet"/>
      <w:lvlText w:val="-"/>
      <w:lvlJc w:val="left"/>
      <w:pPr>
        <w:ind w:left="720" w:hanging="360"/>
      </w:pPr>
      <w:rPr>
        <w:rFonts w:ascii="Gisha" w:eastAsia="MS Mincho" w:hAnsi="Gisha" w:cs="Gish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9B19F7"/>
    <w:multiLevelType w:val="hybridMultilevel"/>
    <w:tmpl w:val="7EEE08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612E09"/>
    <w:multiLevelType w:val="hybridMultilevel"/>
    <w:tmpl w:val="CADC18CA"/>
    <w:lvl w:ilvl="0" w:tplc="C9AA0C86">
      <w:start w:val="3"/>
      <w:numFmt w:val="bullet"/>
      <w:lvlText w:val="-"/>
      <w:lvlJc w:val="left"/>
      <w:pPr>
        <w:ind w:left="1068" w:hanging="360"/>
      </w:pPr>
      <w:rPr>
        <w:rFonts w:ascii="Calibri Light" w:eastAsia="MS Mincho" w:hAnsi="Calibri Light" w:cs="Calibri Light"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73972E29"/>
    <w:multiLevelType w:val="hybridMultilevel"/>
    <w:tmpl w:val="38EAC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896986">
    <w:abstractNumId w:val="7"/>
  </w:num>
  <w:num w:numId="2" w16cid:durableId="612829578">
    <w:abstractNumId w:val="4"/>
  </w:num>
  <w:num w:numId="3" w16cid:durableId="960457210">
    <w:abstractNumId w:val="3"/>
  </w:num>
  <w:num w:numId="4" w16cid:durableId="714233019">
    <w:abstractNumId w:val="5"/>
  </w:num>
  <w:num w:numId="5" w16cid:durableId="994257583">
    <w:abstractNumId w:val="6"/>
  </w:num>
  <w:num w:numId="6" w16cid:durableId="1381784707">
    <w:abstractNumId w:val="2"/>
  </w:num>
  <w:num w:numId="7" w16cid:durableId="1754012222">
    <w:abstractNumId w:val="0"/>
  </w:num>
  <w:num w:numId="8" w16cid:durableId="14806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43"/>
    <w:rsid w:val="00006E10"/>
    <w:rsid w:val="00010FF1"/>
    <w:rsid w:val="00020416"/>
    <w:rsid w:val="00024A6B"/>
    <w:rsid w:val="000278D6"/>
    <w:rsid w:val="00051C63"/>
    <w:rsid w:val="0005402C"/>
    <w:rsid w:val="00057787"/>
    <w:rsid w:val="0006135E"/>
    <w:rsid w:val="00063A4F"/>
    <w:rsid w:val="000648F8"/>
    <w:rsid w:val="000660F7"/>
    <w:rsid w:val="00073C8E"/>
    <w:rsid w:val="000743B0"/>
    <w:rsid w:val="00081761"/>
    <w:rsid w:val="00084422"/>
    <w:rsid w:val="000B406F"/>
    <w:rsid w:val="000B52CA"/>
    <w:rsid w:val="000C16B0"/>
    <w:rsid w:val="000D0F56"/>
    <w:rsid w:val="000D3A41"/>
    <w:rsid w:val="000D5C0F"/>
    <w:rsid w:val="000E414E"/>
    <w:rsid w:val="000E7DBC"/>
    <w:rsid w:val="001144C1"/>
    <w:rsid w:val="00115E57"/>
    <w:rsid w:val="00121760"/>
    <w:rsid w:val="00126768"/>
    <w:rsid w:val="001329FC"/>
    <w:rsid w:val="00135FA7"/>
    <w:rsid w:val="00136684"/>
    <w:rsid w:val="0014413A"/>
    <w:rsid w:val="00144A3B"/>
    <w:rsid w:val="0014610C"/>
    <w:rsid w:val="001469A9"/>
    <w:rsid w:val="00153973"/>
    <w:rsid w:val="00162185"/>
    <w:rsid w:val="001733F0"/>
    <w:rsid w:val="001738AD"/>
    <w:rsid w:val="00175347"/>
    <w:rsid w:val="00175C16"/>
    <w:rsid w:val="0018261D"/>
    <w:rsid w:val="00182CB3"/>
    <w:rsid w:val="0019054C"/>
    <w:rsid w:val="0019083A"/>
    <w:rsid w:val="00192964"/>
    <w:rsid w:val="001A07A6"/>
    <w:rsid w:val="001A3331"/>
    <w:rsid w:val="001B4734"/>
    <w:rsid w:val="001C0995"/>
    <w:rsid w:val="001C2D6B"/>
    <w:rsid w:val="001C5FD9"/>
    <w:rsid w:val="001C60B0"/>
    <w:rsid w:val="001C79D0"/>
    <w:rsid w:val="001C7FBB"/>
    <w:rsid w:val="001D1B7F"/>
    <w:rsid w:val="001D34D5"/>
    <w:rsid w:val="001D3A70"/>
    <w:rsid w:val="001D4194"/>
    <w:rsid w:val="001D5EE3"/>
    <w:rsid w:val="001F4578"/>
    <w:rsid w:val="0020016D"/>
    <w:rsid w:val="0020119D"/>
    <w:rsid w:val="0020732F"/>
    <w:rsid w:val="002078CF"/>
    <w:rsid w:val="00216E0F"/>
    <w:rsid w:val="00225FDA"/>
    <w:rsid w:val="00234BC3"/>
    <w:rsid w:val="00246B90"/>
    <w:rsid w:val="00252B20"/>
    <w:rsid w:val="0025454A"/>
    <w:rsid w:val="002561E7"/>
    <w:rsid w:val="00262BD9"/>
    <w:rsid w:val="0026690E"/>
    <w:rsid w:val="00266AFB"/>
    <w:rsid w:val="0027303D"/>
    <w:rsid w:val="00280DA2"/>
    <w:rsid w:val="002846CC"/>
    <w:rsid w:val="00285F68"/>
    <w:rsid w:val="00292634"/>
    <w:rsid w:val="002934C9"/>
    <w:rsid w:val="00296F01"/>
    <w:rsid w:val="002A2A97"/>
    <w:rsid w:val="002A2B5A"/>
    <w:rsid w:val="002A4821"/>
    <w:rsid w:val="002A4ECA"/>
    <w:rsid w:val="002A7B48"/>
    <w:rsid w:val="002D1F9C"/>
    <w:rsid w:val="002D2B85"/>
    <w:rsid w:val="002D39DE"/>
    <w:rsid w:val="002D4208"/>
    <w:rsid w:val="002D7BAE"/>
    <w:rsid w:val="002E1C26"/>
    <w:rsid w:val="002E285B"/>
    <w:rsid w:val="00302A51"/>
    <w:rsid w:val="00304267"/>
    <w:rsid w:val="003102EC"/>
    <w:rsid w:val="00314E41"/>
    <w:rsid w:val="00316893"/>
    <w:rsid w:val="00327440"/>
    <w:rsid w:val="0033035A"/>
    <w:rsid w:val="003327A2"/>
    <w:rsid w:val="00335EEA"/>
    <w:rsid w:val="00337293"/>
    <w:rsid w:val="00340C47"/>
    <w:rsid w:val="00343125"/>
    <w:rsid w:val="00346B5B"/>
    <w:rsid w:val="00347C54"/>
    <w:rsid w:val="0035002C"/>
    <w:rsid w:val="00350F41"/>
    <w:rsid w:val="00354928"/>
    <w:rsid w:val="0036026C"/>
    <w:rsid w:val="003636D2"/>
    <w:rsid w:val="00373658"/>
    <w:rsid w:val="003754BA"/>
    <w:rsid w:val="00376218"/>
    <w:rsid w:val="003772A7"/>
    <w:rsid w:val="00384B4A"/>
    <w:rsid w:val="003949A9"/>
    <w:rsid w:val="003A0B9A"/>
    <w:rsid w:val="003B1AD5"/>
    <w:rsid w:val="003B2D6C"/>
    <w:rsid w:val="003C06BE"/>
    <w:rsid w:val="003D0DE5"/>
    <w:rsid w:val="003D5952"/>
    <w:rsid w:val="003D6EF0"/>
    <w:rsid w:val="003E0501"/>
    <w:rsid w:val="003F023F"/>
    <w:rsid w:val="003F1F41"/>
    <w:rsid w:val="003F3B4F"/>
    <w:rsid w:val="003F48FC"/>
    <w:rsid w:val="004037A7"/>
    <w:rsid w:val="00407A3C"/>
    <w:rsid w:val="00411710"/>
    <w:rsid w:val="00421AAF"/>
    <w:rsid w:val="00422AFC"/>
    <w:rsid w:val="00422B10"/>
    <w:rsid w:val="00432C40"/>
    <w:rsid w:val="0043650E"/>
    <w:rsid w:val="004415FE"/>
    <w:rsid w:val="00441F5E"/>
    <w:rsid w:val="004430B5"/>
    <w:rsid w:val="00453310"/>
    <w:rsid w:val="00457CD7"/>
    <w:rsid w:val="00462C67"/>
    <w:rsid w:val="00465ABA"/>
    <w:rsid w:val="00475729"/>
    <w:rsid w:val="004933FD"/>
    <w:rsid w:val="004A0437"/>
    <w:rsid w:val="004C05F8"/>
    <w:rsid w:val="004C56F9"/>
    <w:rsid w:val="004E0210"/>
    <w:rsid w:val="004E6D63"/>
    <w:rsid w:val="004F3196"/>
    <w:rsid w:val="004F31F0"/>
    <w:rsid w:val="004F39EF"/>
    <w:rsid w:val="004F4C78"/>
    <w:rsid w:val="004F5253"/>
    <w:rsid w:val="004F672C"/>
    <w:rsid w:val="00501BAC"/>
    <w:rsid w:val="00504ACF"/>
    <w:rsid w:val="00505332"/>
    <w:rsid w:val="005131C3"/>
    <w:rsid w:val="005156CF"/>
    <w:rsid w:val="00516232"/>
    <w:rsid w:val="00516BB4"/>
    <w:rsid w:val="005261A7"/>
    <w:rsid w:val="005272A5"/>
    <w:rsid w:val="00532BE3"/>
    <w:rsid w:val="00540003"/>
    <w:rsid w:val="0055199C"/>
    <w:rsid w:val="00554A07"/>
    <w:rsid w:val="005612C1"/>
    <w:rsid w:val="00563109"/>
    <w:rsid w:val="005637E7"/>
    <w:rsid w:val="00563BEF"/>
    <w:rsid w:val="00570169"/>
    <w:rsid w:val="00574FBB"/>
    <w:rsid w:val="0058235B"/>
    <w:rsid w:val="005838F9"/>
    <w:rsid w:val="00585AE7"/>
    <w:rsid w:val="005861A5"/>
    <w:rsid w:val="005913E1"/>
    <w:rsid w:val="0059532E"/>
    <w:rsid w:val="005A19AB"/>
    <w:rsid w:val="005A6A08"/>
    <w:rsid w:val="005A726D"/>
    <w:rsid w:val="005D2D69"/>
    <w:rsid w:val="00611F5D"/>
    <w:rsid w:val="006154E6"/>
    <w:rsid w:val="006255A0"/>
    <w:rsid w:val="006270C0"/>
    <w:rsid w:val="00645431"/>
    <w:rsid w:val="006532A0"/>
    <w:rsid w:val="00653CBC"/>
    <w:rsid w:val="00660A61"/>
    <w:rsid w:val="006673F0"/>
    <w:rsid w:val="0067393B"/>
    <w:rsid w:val="006840F7"/>
    <w:rsid w:val="00695C9B"/>
    <w:rsid w:val="006A29F6"/>
    <w:rsid w:val="006C0FC2"/>
    <w:rsid w:val="006D1B80"/>
    <w:rsid w:val="006D2A76"/>
    <w:rsid w:val="006E0195"/>
    <w:rsid w:val="006E165F"/>
    <w:rsid w:val="006E4D77"/>
    <w:rsid w:val="006E68C7"/>
    <w:rsid w:val="00711DB5"/>
    <w:rsid w:val="00714A84"/>
    <w:rsid w:val="007233C1"/>
    <w:rsid w:val="00745FAE"/>
    <w:rsid w:val="007513BE"/>
    <w:rsid w:val="0075253F"/>
    <w:rsid w:val="007560E7"/>
    <w:rsid w:val="00764918"/>
    <w:rsid w:val="007651B8"/>
    <w:rsid w:val="00766811"/>
    <w:rsid w:val="00770236"/>
    <w:rsid w:val="00774662"/>
    <w:rsid w:val="00777460"/>
    <w:rsid w:val="00787E81"/>
    <w:rsid w:val="0079501C"/>
    <w:rsid w:val="007B4431"/>
    <w:rsid w:val="007B5530"/>
    <w:rsid w:val="007C1C4D"/>
    <w:rsid w:val="007C6AD9"/>
    <w:rsid w:val="007C7E06"/>
    <w:rsid w:val="007D2715"/>
    <w:rsid w:val="007D670B"/>
    <w:rsid w:val="007E0127"/>
    <w:rsid w:val="007E236B"/>
    <w:rsid w:val="007E4AB8"/>
    <w:rsid w:val="007E610F"/>
    <w:rsid w:val="007F05F8"/>
    <w:rsid w:val="007F08F7"/>
    <w:rsid w:val="007F5AD4"/>
    <w:rsid w:val="007F6744"/>
    <w:rsid w:val="00811720"/>
    <w:rsid w:val="008326CC"/>
    <w:rsid w:val="00832EDC"/>
    <w:rsid w:val="008347CE"/>
    <w:rsid w:val="00834BF3"/>
    <w:rsid w:val="00845A75"/>
    <w:rsid w:val="00855D60"/>
    <w:rsid w:val="00865C73"/>
    <w:rsid w:val="00867BEB"/>
    <w:rsid w:val="008722D8"/>
    <w:rsid w:val="00873A43"/>
    <w:rsid w:val="008773CC"/>
    <w:rsid w:val="008802B5"/>
    <w:rsid w:val="00882D94"/>
    <w:rsid w:val="00886857"/>
    <w:rsid w:val="008926F2"/>
    <w:rsid w:val="00892A3E"/>
    <w:rsid w:val="008B6F4C"/>
    <w:rsid w:val="008C47A3"/>
    <w:rsid w:val="008C5E68"/>
    <w:rsid w:val="008D1932"/>
    <w:rsid w:val="008D21BD"/>
    <w:rsid w:val="008E5DEE"/>
    <w:rsid w:val="00910586"/>
    <w:rsid w:val="0091215C"/>
    <w:rsid w:val="00923A14"/>
    <w:rsid w:val="00925B5C"/>
    <w:rsid w:val="00925E74"/>
    <w:rsid w:val="00932F50"/>
    <w:rsid w:val="00936AE5"/>
    <w:rsid w:val="00937D35"/>
    <w:rsid w:val="00943351"/>
    <w:rsid w:val="00962CE6"/>
    <w:rsid w:val="009670B7"/>
    <w:rsid w:val="009826BC"/>
    <w:rsid w:val="00982B8A"/>
    <w:rsid w:val="009838F1"/>
    <w:rsid w:val="00984BA7"/>
    <w:rsid w:val="00986315"/>
    <w:rsid w:val="0098700C"/>
    <w:rsid w:val="00993A94"/>
    <w:rsid w:val="00993B2E"/>
    <w:rsid w:val="009A27B9"/>
    <w:rsid w:val="009A3776"/>
    <w:rsid w:val="009B4A82"/>
    <w:rsid w:val="009B6405"/>
    <w:rsid w:val="009C1482"/>
    <w:rsid w:val="009C3DF1"/>
    <w:rsid w:val="009C636F"/>
    <w:rsid w:val="009D6385"/>
    <w:rsid w:val="009E010A"/>
    <w:rsid w:val="009E29C0"/>
    <w:rsid w:val="009F032B"/>
    <w:rsid w:val="00A03BC5"/>
    <w:rsid w:val="00A1508C"/>
    <w:rsid w:val="00A205F1"/>
    <w:rsid w:val="00A30DB5"/>
    <w:rsid w:val="00A318F2"/>
    <w:rsid w:val="00A362E3"/>
    <w:rsid w:val="00A364D6"/>
    <w:rsid w:val="00A40D09"/>
    <w:rsid w:val="00A47EC5"/>
    <w:rsid w:val="00A5731C"/>
    <w:rsid w:val="00A65DED"/>
    <w:rsid w:val="00A676FF"/>
    <w:rsid w:val="00A70836"/>
    <w:rsid w:val="00A7191B"/>
    <w:rsid w:val="00A744C9"/>
    <w:rsid w:val="00A845AD"/>
    <w:rsid w:val="00A927C1"/>
    <w:rsid w:val="00A954B2"/>
    <w:rsid w:val="00AA5E06"/>
    <w:rsid w:val="00AB44D3"/>
    <w:rsid w:val="00AC236C"/>
    <w:rsid w:val="00AC36CB"/>
    <w:rsid w:val="00AD1E59"/>
    <w:rsid w:val="00AD2CFF"/>
    <w:rsid w:val="00AD571A"/>
    <w:rsid w:val="00AE2337"/>
    <w:rsid w:val="00AE374A"/>
    <w:rsid w:val="00AF7242"/>
    <w:rsid w:val="00B06079"/>
    <w:rsid w:val="00B4001A"/>
    <w:rsid w:val="00B40D6E"/>
    <w:rsid w:val="00B45B87"/>
    <w:rsid w:val="00B473D3"/>
    <w:rsid w:val="00B502DA"/>
    <w:rsid w:val="00B53E22"/>
    <w:rsid w:val="00B619D5"/>
    <w:rsid w:val="00B62D1B"/>
    <w:rsid w:val="00B666EF"/>
    <w:rsid w:val="00B73FA3"/>
    <w:rsid w:val="00B81BF8"/>
    <w:rsid w:val="00B92E7C"/>
    <w:rsid w:val="00B97D87"/>
    <w:rsid w:val="00BA0476"/>
    <w:rsid w:val="00BA1336"/>
    <w:rsid w:val="00BA40B0"/>
    <w:rsid w:val="00BA4F53"/>
    <w:rsid w:val="00BC07D4"/>
    <w:rsid w:val="00BC0CA1"/>
    <w:rsid w:val="00BC4F56"/>
    <w:rsid w:val="00BD0789"/>
    <w:rsid w:val="00BD5567"/>
    <w:rsid w:val="00BD6222"/>
    <w:rsid w:val="00BE0CF7"/>
    <w:rsid w:val="00BE1D4C"/>
    <w:rsid w:val="00BE2C6A"/>
    <w:rsid w:val="00BE36B3"/>
    <w:rsid w:val="00BF3E88"/>
    <w:rsid w:val="00BF4BB5"/>
    <w:rsid w:val="00BF54F7"/>
    <w:rsid w:val="00C02BB7"/>
    <w:rsid w:val="00C11045"/>
    <w:rsid w:val="00C20BFB"/>
    <w:rsid w:val="00C22A9C"/>
    <w:rsid w:val="00C234DD"/>
    <w:rsid w:val="00C246A6"/>
    <w:rsid w:val="00C305D6"/>
    <w:rsid w:val="00C3086A"/>
    <w:rsid w:val="00C30D47"/>
    <w:rsid w:val="00C3455C"/>
    <w:rsid w:val="00C37ADA"/>
    <w:rsid w:val="00C40BB8"/>
    <w:rsid w:val="00C54A48"/>
    <w:rsid w:val="00C57D6E"/>
    <w:rsid w:val="00C60F86"/>
    <w:rsid w:val="00C625B5"/>
    <w:rsid w:val="00C6791E"/>
    <w:rsid w:val="00C704EF"/>
    <w:rsid w:val="00C70D66"/>
    <w:rsid w:val="00C75443"/>
    <w:rsid w:val="00C772CB"/>
    <w:rsid w:val="00C844C7"/>
    <w:rsid w:val="00C86E00"/>
    <w:rsid w:val="00C91D38"/>
    <w:rsid w:val="00CA3AE8"/>
    <w:rsid w:val="00CA3B63"/>
    <w:rsid w:val="00CA488A"/>
    <w:rsid w:val="00CB22B1"/>
    <w:rsid w:val="00CB5AE8"/>
    <w:rsid w:val="00CC0E52"/>
    <w:rsid w:val="00CF04B0"/>
    <w:rsid w:val="00D02678"/>
    <w:rsid w:val="00D03DFC"/>
    <w:rsid w:val="00D14D2F"/>
    <w:rsid w:val="00D3154E"/>
    <w:rsid w:val="00D32D90"/>
    <w:rsid w:val="00D33C6C"/>
    <w:rsid w:val="00D46413"/>
    <w:rsid w:val="00D51295"/>
    <w:rsid w:val="00D52A4F"/>
    <w:rsid w:val="00D61E81"/>
    <w:rsid w:val="00D65925"/>
    <w:rsid w:val="00D73362"/>
    <w:rsid w:val="00D90CF6"/>
    <w:rsid w:val="00D92D38"/>
    <w:rsid w:val="00D962AF"/>
    <w:rsid w:val="00D97606"/>
    <w:rsid w:val="00DB6A86"/>
    <w:rsid w:val="00DB78E5"/>
    <w:rsid w:val="00DC285A"/>
    <w:rsid w:val="00DD36B9"/>
    <w:rsid w:val="00DD6475"/>
    <w:rsid w:val="00DE4FED"/>
    <w:rsid w:val="00DF47A9"/>
    <w:rsid w:val="00E01593"/>
    <w:rsid w:val="00E0754D"/>
    <w:rsid w:val="00E10EDD"/>
    <w:rsid w:val="00E126DC"/>
    <w:rsid w:val="00E14156"/>
    <w:rsid w:val="00E179D2"/>
    <w:rsid w:val="00E237A2"/>
    <w:rsid w:val="00E23AF8"/>
    <w:rsid w:val="00E433D0"/>
    <w:rsid w:val="00E4392D"/>
    <w:rsid w:val="00E4677D"/>
    <w:rsid w:val="00E5254F"/>
    <w:rsid w:val="00E618FF"/>
    <w:rsid w:val="00E70DA2"/>
    <w:rsid w:val="00E75428"/>
    <w:rsid w:val="00EB278F"/>
    <w:rsid w:val="00EB406F"/>
    <w:rsid w:val="00ED4C4C"/>
    <w:rsid w:val="00ED5FD3"/>
    <w:rsid w:val="00EE5A5A"/>
    <w:rsid w:val="00EF0554"/>
    <w:rsid w:val="00F0461E"/>
    <w:rsid w:val="00F31D32"/>
    <w:rsid w:val="00F37017"/>
    <w:rsid w:val="00F45036"/>
    <w:rsid w:val="00F508C3"/>
    <w:rsid w:val="00F50C7C"/>
    <w:rsid w:val="00F5322A"/>
    <w:rsid w:val="00F62922"/>
    <w:rsid w:val="00F6600D"/>
    <w:rsid w:val="00F72437"/>
    <w:rsid w:val="00F77DE9"/>
    <w:rsid w:val="00F80489"/>
    <w:rsid w:val="00F93342"/>
    <w:rsid w:val="00FA2F3C"/>
    <w:rsid w:val="00FB0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DD"/>
  <w15:docId w15:val="{6F84ED25-C815-444B-9FA2-0D8687D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75"/>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3A43"/>
    <w:pPr>
      <w:tabs>
        <w:tab w:val="center" w:pos="4419"/>
        <w:tab w:val="right" w:pos="8838"/>
      </w:tabs>
    </w:pPr>
  </w:style>
  <w:style w:type="character" w:customStyle="1" w:styleId="EncabezadoCar">
    <w:name w:val="Encabezado Car"/>
    <w:basedOn w:val="Fuentedeprrafopredeter"/>
    <w:link w:val="Encabezado"/>
    <w:uiPriority w:val="99"/>
    <w:rsid w:val="00873A43"/>
  </w:style>
  <w:style w:type="paragraph" w:styleId="Piedepgina">
    <w:name w:val="footer"/>
    <w:basedOn w:val="Normal"/>
    <w:link w:val="PiedepginaCar"/>
    <w:uiPriority w:val="99"/>
    <w:unhideWhenUsed/>
    <w:rsid w:val="00873A43"/>
    <w:pPr>
      <w:tabs>
        <w:tab w:val="center" w:pos="4419"/>
        <w:tab w:val="right" w:pos="8838"/>
      </w:tabs>
    </w:pPr>
  </w:style>
  <w:style w:type="character" w:customStyle="1" w:styleId="PiedepginaCar">
    <w:name w:val="Pie de página Car"/>
    <w:basedOn w:val="Fuentedeprrafopredeter"/>
    <w:link w:val="Piedepgina"/>
    <w:uiPriority w:val="99"/>
    <w:rsid w:val="00873A43"/>
  </w:style>
  <w:style w:type="paragraph" w:styleId="Prrafodelista">
    <w:name w:val="List Paragraph"/>
    <w:basedOn w:val="Normal"/>
    <w:uiPriority w:val="34"/>
    <w:qFormat/>
    <w:rsid w:val="00DD6475"/>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B40D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D6E"/>
    <w:rPr>
      <w:rFonts w:ascii="Segoe UI" w:eastAsia="MS Mincho" w:hAnsi="Segoe UI" w:cs="Segoe UI"/>
      <w:sz w:val="18"/>
      <w:szCs w:val="18"/>
      <w:lang w:eastAsia="es-ES"/>
    </w:rPr>
  </w:style>
  <w:style w:type="character" w:styleId="Textoennegrita">
    <w:name w:val="Strong"/>
    <w:basedOn w:val="Fuentedeprrafopredeter"/>
    <w:qFormat/>
    <w:rsid w:val="00501BAC"/>
    <w:rPr>
      <w:b/>
      <w:bCs/>
    </w:rPr>
  </w:style>
  <w:style w:type="table" w:styleId="Tablaconcuadrcula">
    <w:name w:val="Table Grid"/>
    <w:basedOn w:val="Tablanormal"/>
    <w:uiPriority w:val="39"/>
    <w:rsid w:val="00E0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A70"/>
    <w:pPr>
      <w:spacing w:before="100" w:beforeAutospacing="1" w:after="100" w:afterAutospacing="1"/>
    </w:pPr>
    <w:rPr>
      <w:rFonts w:eastAsia="Times New Roman"/>
      <w:lang w:eastAsia="es-MX"/>
    </w:rPr>
  </w:style>
  <w:style w:type="character" w:styleId="Refdecomentario">
    <w:name w:val="annotation reference"/>
    <w:basedOn w:val="Fuentedeprrafopredeter"/>
    <w:uiPriority w:val="99"/>
    <w:semiHidden/>
    <w:unhideWhenUsed/>
    <w:rsid w:val="001B4734"/>
    <w:rPr>
      <w:sz w:val="16"/>
      <w:szCs w:val="16"/>
    </w:rPr>
  </w:style>
  <w:style w:type="paragraph" w:styleId="Textocomentario">
    <w:name w:val="annotation text"/>
    <w:basedOn w:val="Normal"/>
    <w:link w:val="TextocomentarioCar"/>
    <w:uiPriority w:val="99"/>
    <w:semiHidden/>
    <w:unhideWhenUsed/>
    <w:rsid w:val="001B4734"/>
    <w:rPr>
      <w:sz w:val="20"/>
      <w:szCs w:val="20"/>
    </w:rPr>
  </w:style>
  <w:style w:type="character" w:customStyle="1" w:styleId="TextocomentarioCar">
    <w:name w:val="Texto comentario Car"/>
    <w:basedOn w:val="Fuentedeprrafopredeter"/>
    <w:link w:val="Textocomentario"/>
    <w:uiPriority w:val="99"/>
    <w:semiHidden/>
    <w:rsid w:val="001B4734"/>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B4734"/>
    <w:rPr>
      <w:b/>
      <w:bCs/>
    </w:rPr>
  </w:style>
  <w:style w:type="character" w:customStyle="1" w:styleId="AsuntodelcomentarioCar">
    <w:name w:val="Asunto del comentario Car"/>
    <w:basedOn w:val="TextocomentarioCar"/>
    <w:link w:val="Asuntodelcomentario"/>
    <w:uiPriority w:val="99"/>
    <w:semiHidden/>
    <w:rsid w:val="001B4734"/>
    <w:rPr>
      <w:rFonts w:ascii="Times New Roman" w:eastAsia="MS Mincho" w:hAnsi="Times New Roman" w:cs="Times New Roman"/>
      <w:b/>
      <w:bCs/>
      <w:sz w:val="20"/>
      <w:szCs w:val="20"/>
      <w:lang w:eastAsia="es-ES"/>
    </w:rPr>
  </w:style>
  <w:style w:type="paragraph" w:styleId="Textoindependiente">
    <w:name w:val="Body Text"/>
    <w:basedOn w:val="Normal"/>
    <w:link w:val="TextoindependienteCar"/>
    <w:uiPriority w:val="99"/>
    <w:unhideWhenUsed/>
    <w:rsid w:val="00A927C1"/>
    <w:pPr>
      <w:spacing w:after="120"/>
    </w:pPr>
  </w:style>
  <w:style w:type="character" w:customStyle="1" w:styleId="TextoindependienteCar">
    <w:name w:val="Texto independiente Car"/>
    <w:basedOn w:val="Fuentedeprrafopredeter"/>
    <w:link w:val="Textoindependiente"/>
    <w:uiPriority w:val="99"/>
    <w:rsid w:val="00A927C1"/>
    <w:rPr>
      <w:rFonts w:ascii="Times New Roman" w:eastAsia="MS Mincho"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8617">
      <w:bodyDiv w:val="1"/>
      <w:marLeft w:val="0"/>
      <w:marRight w:val="0"/>
      <w:marTop w:val="0"/>
      <w:marBottom w:val="0"/>
      <w:divBdr>
        <w:top w:val="none" w:sz="0" w:space="0" w:color="auto"/>
        <w:left w:val="none" w:sz="0" w:space="0" w:color="auto"/>
        <w:bottom w:val="none" w:sz="0" w:space="0" w:color="auto"/>
        <w:right w:val="none" w:sz="0" w:space="0" w:color="auto"/>
      </w:divBdr>
    </w:div>
    <w:div w:id="1160316104">
      <w:bodyDiv w:val="1"/>
      <w:marLeft w:val="0"/>
      <w:marRight w:val="0"/>
      <w:marTop w:val="0"/>
      <w:marBottom w:val="0"/>
      <w:divBdr>
        <w:top w:val="none" w:sz="0" w:space="0" w:color="auto"/>
        <w:left w:val="none" w:sz="0" w:space="0" w:color="auto"/>
        <w:bottom w:val="none" w:sz="0" w:space="0" w:color="auto"/>
        <w:right w:val="none" w:sz="0" w:space="0" w:color="auto"/>
      </w:divBdr>
    </w:div>
    <w:div w:id="1172990069">
      <w:bodyDiv w:val="1"/>
      <w:marLeft w:val="0"/>
      <w:marRight w:val="0"/>
      <w:marTop w:val="0"/>
      <w:marBottom w:val="0"/>
      <w:divBdr>
        <w:top w:val="none" w:sz="0" w:space="0" w:color="auto"/>
        <w:left w:val="none" w:sz="0" w:space="0" w:color="auto"/>
        <w:bottom w:val="none" w:sz="0" w:space="0" w:color="auto"/>
        <w:right w:val="none" w:sz="0" w:space="0" w:color="auto"/>
      </w:divBdr>
    </w:div>
    <w:div w:id="191424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2CA7-5AF8-4B6C-B34C-E1A5FA20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2545</Words>
  <Characters>14001</Characters>
  <Application>Microsoft Office Word</Application>
  <DocSecurity>0</DocSecurity>
  <Lines>116</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Caja San Feilpe 04</dc:creator>
  <cp:keywords/>
  <dc:description/>
  <cp:lastModifiedBy>Alde Valenzuela</cp:lastModifiedBy>
  <cp:revision>2</cp:revision>
  <cp:lastPrinted>2025-04-01T16:44:00Z</cp:lastPrinted>
  <dcterms:created xsi:type="dcterms:W3CDTF">2025-09-17T20:12:00Z</dcterms:created>
  <dcterms:modified xsi:type="dcterms:W3CDTF">2025-09-17T20:12:00Z</dcterms:modified>
</cp:coreProperties>
</file>